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B03E"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Assessment Traits</w:t>
      </w:r>
    </w:p>
    <w:p w14:paraId="5D6319AE"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 xml:space="preserve">Requires </w:t>
      </w:r>
      <w:proofErr w:type="spellStart"/>
      <w:r w:rsidRPr="006225B2">
        <w:rPr>
          <w:rFonts w:ascii="Times New Roman" w:hAnsi="Times New Roman" w:cs="Times New Roman"/>
          <w:sz w:val="24"/>
          <w:szCs w:val="24"/>
        </w:rPr>
        <w:t>Lopeswrite</w:t>
      </w:r>
      <w:proofErr w:type="spellEnd"/>
    </w:p>
    <w:p w14:paraId="3DDD1C46"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Assessment Description</w:t>
      </w:r>
    </w:p>
    <w:p w14:paraId="66929121"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General education teachers are an integral part of the process when it comes to executing the IEP and meeting the needs of students with disabilities. Special education teachers and general education teachers must collaborate closely when planning instruction, and in the documentation, store, and communication of student information. Ensuring this is done efficiently and with regard to legal and ethical standards is essential. The use of technology can play a significant role in implementing collaborative and co-teaching strategies and in completing required documentation.</w:t>
      </w:r>
    </w:p>
    <w:p w14:paraId="1FD687D1" w14:textId="77777777" w:rsidR="006225B2" w:rsidRPr="006225B2" w:rsidRDefault="006225B2" w:rsidP="006225B2">
      <w:pPr>
        <w:rPr>
          <w:rFonts w:ascii="Times New Roman" w:hAnsi="Times New Roman" w:cs="Times New Roman"/>
          <w:sz w:val="24"/>
          <w:szCs w:val="24"/>
        </w:rPr>
      </w:pPr>
    </w:p>
    <w:p w14:paraId="042514D4"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Allocate at least 1.5 hours in the field to support this field experience.</w:t>
      </w:r>
    </w:p>
    <w:p w14:paraId="1D9CA976" w14:textId="77777777" w:rsidR="006225B2" w:rsidRPr="006225B2" w:rsidRDefault="006225B2" w:rsidP="006225B2">
      <w:pPr>
        <w:rPr>
          <w:rFonts w:ascii="Times New Roman" w:hAnsi="Times New Roman" w:cs="Times New Roman"/>
          <w:sz w:val="24"/>
          <w:szCs w:val="24"/>
        </w:rPr>
      </w:pPr>
    </w:p>
    <w:p w14:paraId="1E1DE04C"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Because this course does not require you to have a fingerprint clearance card, your field experience must be completed before or after school, or during another designated time when students are not present.</w:t>
      </w:r>
    </w:p>
    <w:p w14:paraId="7B328192" w14:textId="77777777" w:rsidR="006225B2" w:rsidRPr="006225B2" w:rsidRDefault="006225B2" w:rsidP="006225B2">
      <w:pPr>
        <w:rPr>
          <w:rFonts w:ascii="Times New Roman" w:hAnsi="Times New Roman" w:cs="Times New Roman"/>
          <w:sz w:val="24"/>
          <w:szCs w:val="24"/>
        </w:rPr>
      </w:pPr>
    </w:p>
    <w:p w14:paraId="5BA1C68F"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In person or via phone, interview a certified general education teacher specific to a grade range relevant to your program of study. Be prepared to take notes, as these will be submitted as part of the assignment deliverable.</w:t>
      </w:r>
    </w:p>
    <w:p w14:paraId="684B33FD" w14:textId="77777777" w:rsidR="006225B2" w:rsidRPr="006225B2" w:rsidRDefault="006225B2" w:rsidP="006225B2">
      <w:pPr>
        <w:rPr>
          <w:rFonts w:ascii="Times New Roman" w:hAnsi="Times New Roman" w:cs="Times New Roman"/>
          <w:sz w:val="24"/>
          <w:szCs w:val="24"/>
        </w:rPr>
      </w:pPr>
    </w:p>
    <w:p w14:paraId="28165B29"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In the interview, address the following.</w:t>
      </w:r>
    </w:p>
    <w:p w14:paraId="7CB3FD19" w14:textId="77777777" w:rsidR="006225B2" w:rsidRPr="006225B2" w:rsidRDefault="006225B2" w:rsidP="006225B2">
      <w:pPr>
        <w:rPr>
          <w:rFonts w:ascii="Times New Roman" w:hAnsi="Times New Roman" w:cs="Times New Roman"/>
          <w:sz w:val="24"/>
          <w:szCs w:val="24"/>
        </w:rPr>
      </w:pPr>
    </w:p>
    <w:p w14:paraId="200193AE"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Discuss the similarities and differences among students with and without disabilities.</w:t>
      </w:r>
    </w:p>
    <w:p w14:paraId="778B4DC1"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the characteristics of various disabilities and their educational implications for students at your school.</w:t>
      </w:r>
    </w:p>
    <w:p w14:paraId="3632D342"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Explain the effects disabilities can have on students’ academic and social development, attitudes, interests, and values.</w:t>
      </w:r>
    </w:p>
    <w:p w14:paraId="56DF656A"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how factors such as cultural diversity and human issues affect students with disabilities.</w:t>
      </w:r>
    </w:p>
    <w:p w14:paraId="53427690"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Explain how you address the unique learning needs of students with disabilities in the classroom, including those students with culturally and linguistically diverse backgrounds.</w:t>
      </w:r>
    </w:p>
    <w:p w14:paraId="37CB5119"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lastRenderedPageBreak/>
        <w:t>Explain strategies you use when collaborating and co-teaching with special education teachers. Include discussion of why it is important to view the special education teacher as a co-teacher rather than a behavior enforcer or aid in the classroom.</w:t>
      </w:r>
    </w:p>
    <w:p w14:paraId="0DF2FD4F"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how you use various types of technology to support students with disabilities.</w:t>
      </w:r>
    </w:p>
    <w:p w14:paraId="3DEC6F47"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the legal responsibilities you have to protect the rights and privacy of students with disabilities. Include discussion of IDEA, procedural safeguards, FERPA, HIPAA, etc. Include examples of some dilemmas associated with upholding these standards.</w:t>
      </w:r>
    </w:p>
    <w:p w14:paraId="3275DDBF"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Discuss how you collaborate with special education teachers to communicate, create, and store student documentation.</w:t>
      </w:r>
    </w:p>
    <w:p w14:paraId="6EC8B1E4"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one or two of your favorite co-teaching strategies.</w:t>
      </w:r>
    </w:p>
    <w:p w14:paraId="245D58F0"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In 250-500 words, consider what you learned from the interview and discuss the following:</w:t>
      </w:r>
    </w:p>
    <w:p w14:paraId="2C29B240" w14:textId="77777777" w:rsidR="006225B2" w:rsidRPr="006225B2" w:rsidRDefault="006225B2" w:rsidP="006225B2">
      <w:pPr>
        <w:rPr>
          <w:rFonts w:ascii="Times New Roman" w:hAnsi="Times New Roman" w:cs="Times New Roman"/>
          <w:sz w:val="24"/>
          <w:szCs w:val="24"/>
        </w:rPr>
      </w:pPr>
    </w:p>
    <w:p w14:paraId="56A80A87"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how technology can be used to facilitate collaboration, co-teaching, and recordkeeping between special education teachers and general education teachers. Provide real-world examples to support your ideas.</w:t>
      </w:r>
    </w:p>
    <w:p w14:paraId="07A8CF9D"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Discuss legal and ethical challenges that special education teachers and general education teachers must consider when collaborating and sharing student information. Describe strategies that can be employed to ensure that you maintain confidentiality and legal guidelines in your personal professional practice.</w:t>
      </w:r>
    </w:p>
    <w:p w14:paraId="72316318"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Describe a co-teaching strategy you would like to apply in professional practice and explain how it supports effective collaboration and learning for students with disabilities. Provide real-world examples to support your ideas.</w:t>
      </w:r>
    </w:p>
    <w:p w14:paraId="6BB37E3C"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Consider all of the interviews you completed for your field experiences. Summarize what you learned about applying collaboration and co-teaching strategies in professional practice to meet the needs of students with disabilities.</w:t>
      </w:r>
    </w:p>
    <w:p w14:paraId="5FFEC100"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Submit your interview notes and reflection.</w:t>
      </w:r>
    </w:p>
    <w:p w14:paraId="4B3F0AEB" w14:textId="77777777" w:rsidR="006225B2" w:rsidRPr="006225B2" w:rsidRDefault="006225B2" w:rsidP="006225B2">
      <w:pPr>
        <w:rPr>
          <w:rFonts w:ascii="Times New Roman" w:hAnsi="Times New Roman" w:cs="Times New Roman"/>
          <w:sz w:val="24"/>
          <w:szCs w:val="24"/>
        </w:rPr>
      </w:pPr>
    </w:p>
    <w:p w14:paraId="4C92C51E"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APA style is not required, but solid academic writing is expected.</w:t>
      </w:r>
    </w:p>
    <w:p w14:paraId="35A0F162" w14:textId="77777777" w:rsidR="006225B2" w:rsidRPr="006225B2" w:rsidRDefault="006225B2" w:rsidP="006225B2">
      <w:pPr>
        <w:rPr>
          <w:rFonts w:ascii="Times New Roman" w:hAnsi="Times New Roman" w:cs="Times New Roman"/>
          <w:sz w:val="24"/>
          <w:szCs w:val="24"/>
        </w:rPr>
      </w:pPr>
    </w:p>
    <w:p w14:paraId="7A58FC23"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This assignment uses a rubric. Review the rubric prior to beginning the assignment to become familiar with the expectations for successful completion.</w:t>
      </w:r>
    </w:p>
    <w:p w14:paraId="42CDCC1E" w14:textId="77777777" w:rsidR="006225B2" w:rsidRPr="006225B2" w:rsidRDefault="006225B2" w:rsidP="006225B2">
      <w:pPr>
        <w:rPr>
          <w:rFonts w:ascii="Times New Roman" w:hAnsi="Times New Roman" w:cs="Times New Roman"/>
          <w:sz w:val="24"/>
          <w:szCs w:val="24"/>
        </w:rPr>
      </w:pPr>
    </w:p>
    <w:p w14:paraId="6C1C690C"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 xml:space="preserve">You are required to submit this assignment to </w:t>
      </w:r>
      <w:proofErr w:type="spellStart"/>
      <w:r w:rsidRPr="006225B2">
        <w:rPr>
          <w:rFonts w:ascii="Times New Roman" w:hAnsi="Times New Roman" w:cs="Times New Roman"/>
          <w:sz w:val="24"/>
          <w:szCs w:val="24"/>
        </w:rPr>
        <w:t>LopesWrite</w:t>
      </w:r>
      <w:proofErr w:type="spellEnd"/>
      <w:r w:rsidRPr="006225B2">
        <w:rPr>
          <w:rFonts w:ascii="Times New Roman" w:hAnsi="Times New Roman" w:cs="Times New Roman"/>
          <w:sz w:val="24"/>
          <w:szCs w:val="24"/>
        </w:rPr>
        <w:t xml:space="preserve">. A link to the </w:t>
      </w:r>
      <w:proofErr w:type="spellStart"/>
      <w:r w:rsidRPr="006225B2">
        <w:rPr>
          <w:rFonts w:ascii="Times New Roman" w:hAnsi="Times New Roman" w:cs="Times New Roman"/>
          <w:sz w:val="24"/>
          <w:szCs w:val="24"/>
        </w:rPr>
        <w:t>LopesWrite</w:t>
      </w:r>
      <w:proofErr w:type="spellEnd"/>
      <w:r w:rsidRPr="006225B2">
        <w:rPr>
          <w:rFonts w:ascii="Times New Roman" w:hAnsi="Times New Roman" w:cs="Times New Roman"/>
          <w:sz w:val="24"/>
          <w:szCs w:val="24"/>
        </w:rPr>
        <w:t xml:space="preserve"> technical support articles is located in Class Resources if you need assistance.</w:t>
      </w:r>
    </w:p>
    <w:p w14:paraId="18F6DC82" w14:textId="77777777" w:rsidR="006225B2" w:rsidRPr="006225B2" w:rsidRDefault="006225B2" w:rsidP="006225B2">
      <w:pPr>
        <w:rPr>
          <w:rFonts w:ascii="Times New Roman" w:hAnsi="Times New Roman" w:cs="Times New Roman"/>
          <w:sz w:val="24"/>
          <w:szCs w:val="24"/>
        </w:rPr>
      </w:pPr>
    </w:p>
    <w:p w14:paraId="51763779" w14:textId="77777777" w:rsidR="006225B2"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Document the locations and hours you spend in the field on your Clinical Field Experience Verification Form.</w:t>
      </w:r>
    </w:p>
    <w:p w14:paraId="3F3B0B67" w14:textId="77777777" w:rsidR="006225B2" w:rsidRPr="006225B2" w:rsidRDefault="006225B2" w:rsidP="006225B2">
      <w:pPr>
        <w:rPr>
          <w:rFonts w:ascii="Times New Roman" w:hAnsi="Times New Roman" w:cs="Times New Roman"/>
          <w:sz w:val="24"/>
          <w:szCs w:val="24"/>
        </w:rPr>
      </w:pPr>
    </w:p>
    <w:p w14:paraId="17FF1C75" w14:textId="57313E37" w:rsidR="008D1394" w:rsidRPr="006225B2" w:rsidRDefault="006225B2" w:rsidP="006225B2">
      <w:pPr>
        <w:rPr>
          <w:rFonts w:ascii="Times New Roman" w:hAnsi="Times New Roman" w:cs="Times New Roman"/>
          <w:sz w:val="24"/>
          <w:szCs w:val="24"/>
        </w:rPr>
      </w:pPr>
      <w:r w:rsidRPr="006225B2">
        <w:rPr>
          <w:rFonts w:ascii="Times New Roman" w:hAnsi="Times New Roman" w:cs="Times New Roman"/>
          <w:sz w:val="24"/>
          <w:szCs w:val="24"/>
        </w:rPr>
        <w:t>Submit the Clinical Field Experience Verification Form in the last topic. Directions for submitting can be found on the College of Education site in the Student Success Center.</w:t>
      </w:r>
    </w:p>
    <w:sectPr w:rsidR="008D1394" w:rsidRPr="0062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B2"/>
    <w:rsid w:val="000B2DA9"/>
    <w:rsid w:val="006225B2"/>
    <w:rsid w:val="00B0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FE2F"/>
  <w15:chartTrackingRefBased/>
  <w15:docId w15:val="{62A6C716-82AB-42EF-8D00-DC2FA2D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Baird</dc:creator>
  <cp:keywords/>
  <dc:description/>
  <cp:lastModifiedBy>Pamela Baird</cp:lastModifiedBy>
  <cp:revision>1</cp:revision>
  <dcterms:created xsi:type="dcterms:W3CDTF">2022-05-06T12:27:00Z</dcterms:created>
  <dcterms:modified xsi:type="dcterms:W3CDTF">2022-05-06T12:29:00Z</dcterms:modified>
</cp:coreProperties>
</file>