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70" w:rsidRDefault="00F22A69">
      <w:bookmarkStart w:id="0" w:name="_Hlk82855244"/>
      <w:r>
        <w:rPr>
          <w:noProof/>
          <w:lang w:val="en-US"/>
        </w:rPr>
        <w:drawing>
          <wp:anchor distT="0" distB="0" distL="114300" distR="114300" simplePos="0" relativeHeight="251659775" behindDoc="1" locked="0" layoutInCell="1" allowOverlap="1">
            <wp:simplePos x="0" y="0"/>
            <wp:positionH relativeFrom="column">
              <wp:posOffset>2140065</wp:posOffset>
            </wp:positionH>
            <wp:positionV relativeFrom="paragraph">
              <wp:posOffset>59343</wp:posOffset>
            </wp:positionV>
            <wp:extent cx="1183409" cy="1186873"/>
            <wp:effectExtent l="0" t="0" r="0" b="0"/>
            <wp:wrapTight wrapText="bothSides">
              <wp:wrapPolygon edited="0">
                <wp:start x="0" y="0"/>
                <wp:lineTo x="0" y="21149"/>
                <wp:lineTo x="21217" y="21149"/>
                <wp:lineTo x="2121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409" cy="118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63EA" w:rsidRDefault="006863EA" w:rsidP="00F15B25">
      <w:pPr>
        <w:rPr>
          <w:b/>
          <w:bCs/>
          <w:color w:val="002060"/>
          <w:sz w:val="28"/>
          <w:szCs w:val="28"/>
        </w:rPr>
      </w:pPr>
    </w:p>
    <w:p w:rsidR="006863EA" w:rsidRDefault="006863EA" w:rsidP="00F15B25">
      <w:pPr>
        <w:rPr>
          <w:b/>
          <w:bCs/>
          <w:color w:val="002060"/>
          <w:sz w:val="28"/>
          <w:szCs w:val="28"/>
        </w:rPr>
      </w:pPr>
    </w:p>
    <w:p w:rsidR="006863EA" w:rsidRDefault="006863EA" w:rsidP="00F15B25">
      <w:pPr>
        <w:rPr>
          <w:b/>
          <w:bCs/>
          <w:color w:val="002060"/>
          <w:sz w:val="28"/>
          <w:szCs w:val="28"/>
        </w:rPr>
      </w:pPr>
    </w:p>
    <w:p w:rsidR="006863EA" w:rsidRPr="006863EA" w:rsidRDefault="006863EA" w:rsidP="006863EA">
      <w:pPr>
        <w:jc w:val="center"/>
        <w:rPr>
          <w:b/>
          <w:bCs/>
          <w:color w:val="002060"/>
          <w:sz w:val="2"/>
          <w:szCs w:val="2"/>
        </w:rPr>
      </w:pPr>
    </w:p>
    <w:p w:rsidR="00F15B25" w:rsidRPr="00D25C55" w:rsidRDefault="00F15B25" w:rsidP="006863EA">
      <w:pPr>
        <w:jc w:val="center"/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bookmarkEnd w:id="0"/>
    <w:p w:rsidR="00F15B25" w:rsidRPr="00D60748" w:rsidRDefault="00EC16EC" w:rsidP="006863EA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EC16EC">
        <w:rPr>
          <w:noProof/>
          <w:lang w:val="en-US"/>
        </w:rPr>
        <w:pict>
          <v:line id="Straight Connector 1" o:spid="_x0000_s1026" style="position:absolute;left:0;text-align:left;z-index:251660288;visibility:visible;mso-wrap-distance-top:-3e-5mm;mso-wrap-distance-bottom:-3e-5mm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" strokecolor="#2e74b5 [2408]" strokeweight="3pt">
            <v:stroke joinstyle="miter"/>
            <o:lock v:ext="edit" shapetype="f"/>
          </v:line>
        </w:pict>
      </w:r>
      <w:r w:rsidR="00F15B25">
        <w:rPr>
          <w:rFonts w:ascii="Times New Roman" w:hAnsi="Times New Roman"/>
          <w:b/>
          <w:bCs/>
          <w:sz w:val="40"/>
          <w:szCs w:val="40"/>
        </w:rPr>
        <w:t xml:space="preserve">Assignment </w:t>
      </w:r>
      <w:r w:rsidR="007C061A">
        <w:rPr>
          <w:rFonts w:ascii="Times New Roman" w:hAnsi="Times New Roman"/>
          <w:b/>
          <w:bCs/>
          <w:sz w:val="40"/>
          <w:szCs w:val="40"/>
        </w:rPr>
        <w:t>3</w:t>
      </w:r>
    </w:p>
    <w:p w:rsidR="00F15B25" w:rsidRDefault="008143AE" w:rsidP="00F15B25">
      <w:pPr>
        <w:spacing w:after="0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0"/>
          <w:szCs w:val="40"/>
        </w:rPr>
        <w:t>Introduction to Operations Management</w:t>
      </w:r>
      <w:r w:rsidR="00F15B25" w:rsidRPr="00D60748">
        <w:rPr>
          <w:rFonts w:ascii="Times New Roman" w:hAnsi="Times New Roman"/>
          <w:b/>
          <w:bCs/>
          <w:sz w:val="40"/>
          <w:szCs w:val="40"/>
        </w:rPr>
        <w:t xml:space="preserve"> (MGT</w:t>
      </w:r>
      <w:r w:rsidR="00F22A69">
        <w:rPr>
          <w:rFonts w:ascii="Times New Roman" w:hAnsi="Times New Roman"/>
          <w:b/>
          <w:bCs/>
          <w:sz w:val="40"/>
          <w:szCs w:val="40"/>
        </w:rPr>
        <w:t>31</w:t>
      </w:r>
      <w:r>
        <w:rPr>
          <w:rFonts w:ascii="Times New Roman" w:hAnsi="Times New Roman"/>
          <w:b/>
          <w:bCs/>
          <w:sz w:val="40"/>
          <w:szCs w:val="40"/>
        </w:rPr>
        <w:t>1</w:t>
      </w:r>
      <w:r w:rsidR="00F15B25">
        <w:rPr>
          <w:rFonts w:ascii="Times New Roman" w:hAnsi="Times New Roman"/>
          <w:b/>
          <w:bCs/>
          <w:sz w:val="48"/>
          <w:szCs w:val="48"/>
        </w:rPr>
        <w:t>)</w:t>
      </w:r>
    </w:p>
    <w:p w:rsidR="00F15B25" w:rsidRDefault="00F15B25" w:rsidP="00F15B2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B252C">
        <w:rPr>
          <w:rFonts w:ascii="Times New Roman" w:hAnsi="Times New Roman"/>
          <w:b/>
          <w:bCs/>
          <w:sz w:val="32"/>
          <w:szCs w:val="32"/>
        </w:rPr>
        <w:t xml:space="preserve">Deadline for students: </w:t>
      </w:r>
      <w:r w:rsidR="00FD2EAD" w:rsidRPr="003B252C">
        <w:rPr>
          <w:rFonts w:ascii="Times New Roman" w:hAnsi="Times New Roman"/>
          <w:b/>
          <w:bCs/>
          <w:sz w:val="32"/>
          <w:szCs w:val="32"/>
        </w:rPr>
        <w:t>(</w:t>
      </w:r>
      <w:r w:rsidR="00662B02">
        <w:rPr>
          <w:rFonts w:ascii="Times New Roman" w:hAnsi="Times New Roman"/>
          <w:b/>
          <w:bCs/>
          <w:sz w:val="32"/>
          <w:szCs w:val="32"/>
        </w:rPr>
        <w:t>30</w:t>
      </w:r>
      <w:r w:rsidR="00FD2EAD" w:rsidRPr="00FD2EAD">
        <w:rPr>
          <w:rFonts w:ascii="Times New Roman" w:hAnsi="Times New Roman"/>
          <w:b/>
          <w:bCs/>
          <w:sz w:val="32"/>
          <w:szCs w:val="32"/>
          <w:vertAlign w:val="superscript"/>
        </w:rPr>
        <w:t>th</w:t>
      </w:r>
      <w:r w:rsidR="00FD2EAD">
        <w:rPr>
          <w:rFonts w:ascii="Times New Roman" w:hAnsi="Times New Roman"/>
          <w:b/>
          <w:bCs/>
          <w:sz w:val="32"/>
          <w:szCs w:val="32"/>
        </w:rPr>
        <w:t xml:space="preserve"> April</w:t>
      </w:r>
      <w:r w:rsidRPr="003B252C">
        <w:rPr>
          <w:rFonts w:ascii="Times New Roman" w:hAnsi="Times New Roman"/>
          <w:b/>
          <w:bCs/>
          <w:sz w:val="32"/>
          <w:szCs w:val="32"/>
        </w:rPr>
        <w:t>)</w:t>
      </w:r>
      <w:r w:rsidR="00CE7366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gramStart"/>
      <w:r w:rsidR="00CE7366">
        <w:rPr>
          <w:rFonts w:ascii="Times New Roman" w:hAnsi="Times New Roman"/>
          <w:b/>
          <w:bCs/>
          <w:sz w:val="32"/>
          <w:szCs w:val="32"/>
        </w:rPr>
        <w:t>The</w:t>
      </w:r>
      <w:proofErr w:type="gramEnd"/>
      <w:r w:rsidR="006C407B">
        <w:rPr>
          <w:rFonts w:ascii="Times New Roman" w:hAnsi="Times New Roman"/>
          <w:b/>
          <w:bCs/>
          <w:sz w:val="32"/>
          <w:szCs w:val="32"/>
        </w:rPr>
        <w:t xml:space="preserve"> 1</w:t>
      </w:r>
      <w:r w:rsidR="00662B02">
        <w:rPr>
          <w:rFonts w:ascii="Times New Roman" w:hAnsi="Times New Roman"/>
          <w:b/>
          <w:bCs/>
          <w:sz w:val="32"/>
          <w:szCs w:val="32"/>
        </w:rPr>
        <w:t>3</w:t>
      </w:r>
      <w:r w:rsidR="001C3AE7" w:rsidRPr="006C407B">
        <w:rPr>
          <w:rFonts w:ascii="Times New Roman" w:hAnsi="Times New Roman"/>
          <w:b/>
          <w:bCs/>
          <w:sz w:val="32"/>
          <w:szCs w:val="32"/>
          <w:vertAlign w:val="superscript"/>
        </w:rPr>
        <w:t>TH</w:t>
      </w:r>
      <w:r w:rsidR="001C3AE7">
        <w:rPr>
          <w:rFonts w:ascii="Times New Roman" w:hAnsi="Times New Roman"/>
          <w:b/>
          <w:bCs/>
          <w:sz w:val="32"/>
          <w:szCs w:val="32"/>
        </w:rPr>
        <w:t xml:space="preserve"> Week</w:t>
      </w:r>
    </w:p>
    <w:p w:rsidR="00F15B25" w:rsidRPr="003B252C" w:rsidRDefault="00F15B25" w:rsidP="00F15B2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15B25" w:rsidRPr="00CB6861" w:rsidRDefault="00EC16EC" w:rsidP="00F15B25">
      <w:pPr>
        <w:rPr>
          <w:rFonts w:ascii="Times New Roman" w:hAnsi="Times New Roman"/>
        </w:rPr>
      </w:pPr>
      <w:r w:rsidRPr="00EC16EC">
        <w:rPr>
          <w:noProof/>
          <w:sz w:val="32"/>
          <w:szCs w:val="32"/>
          <w:lang w:val="en-US"/>
        </w:rPr>
        <w:pict>
          <v:line id="Straight Connector 2" o:spid="_x0000_s1028" style="position:absolute;z-index:251661312;visibility:visible;mso-wrap-distance-top:-3e-5mm;mso-wrap-distance-bottom:-3e-5mm" from="-9.75pt,8.85pt" to="497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" strokecolor="#2e74b5 [2408]" strokeweight="3pt">
            <v:stroke joinstyle="miter"/>
            <o:lock v:ext="edit" shapetype="f"/>
          </v:line>
        </w:pict>
      </w:r>
    </w:p>
    <w:p w:rsidR="00F15B25" w:rsidRPr="00CB6861" w:rsidRDefault="00F15B25" w:rsidP="00F15B25">
      <w:pPr>
        <w:rPr>
          <w:rFonts w:ascii="Times New Roman" w:hAnsi="Times New Roman"/>
          <w:sz w:val="2"/>
          <w:szCs w:val="2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5"/>
        <w:gridCol w:w="5220"/>
      </w:tblGrid>
      <w:tr w:rsidR="00F15B25" w:rsidRPr="00E46972" w:rsidTr="00640F7C">
        <w:tc>
          <w:tcPr>
            <w:tcW w:w="4675" w:type="dxa"/>
            <w:shd w:val="clear" w:color="auto" w:fill="auto"/>
            <w:vAlign w:val="center"/>
          </w:tcPr>
          <w:p w:rsidR="00F15B25" w:rsidRDefault="00F15B25" w:rsidP="00640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Name</w:t>
            </w:r>
            <w:r w:rsidRPr="004600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6C407B" w:rsidRPr="004600F1">
              <w:rPr>
                <w:rFonts w:ascii="Times New Roman" w:hAnsi="Times New Roman"/>
                <w:b/>
                <w:bCs/>
                <w:sz w:val="24"/>
                <w:szCs w:val="24"/>
              </w:rPr>
              <w:t>INTRODUCTION TO OPERATIONS MANAGEMENT</w:t>
            </w:r>
          </w:p>
          <w:p w:rsidR="00F22A69" w:rsidRPr="00864EF5" w:rsidRDefault="00F22A69" w:rsidP="00640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F15B25" w:rsidRPr="00864EF5" w:rsidRDefault="00F15B25" w:rsidP="00640F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Name:</w:t>
            </w:r>
          </w:p>
        </w:tc>
      </w:tr>
      <w:tr w:rsidR="00F15B25" w:rsidRPr="00E46972" w:rsidTr="00640F7C">
        <w:tc>
          <w:tcPr>
            <w:tcW w:w="4675" w:type="dxa"/>
            <w:shd w:val="clear" w:color="auto" w:fill="auto"/>
            <w:vAlign w:val="center"/>
          </w:tcPr>
          <w:p w:rsidR="00F15B25" w:rsidRPr="00864EF5" w:rsidRDefault="00F15B25" w:rsidP="00640F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Code:</w:t>
            </w:r>
            <w:r w:rsidRPr="00FF13A5">
              <w:rPr>
                <w:rFonts w:ascii="Times New Roman" w:hAnsi="Times New Roman"/>
                <w:b/>
                <w:bCs/>
                <w:sz w:val="28"/>
                <w:szCs w:val="28"/>
              </w:rPr>
              <w:t>MGT</w:t>
            </w:r>
            <w:r w:rsidR="00F22A69">
              <w:rPr>
                <w:rFonts w:ascii="Times New Roman" w:hAnsi="Times New Roman"/>
                <w:b/>
                <w:bCs/>
                <w:sz w:val="28"/>
                <w:szCs w:val="28"/>
              </w:rPr>
              <w:t>31</w:t>
            </w:r>
            <w:r w:rsidR="008143AE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15B25" w:rsidRPr="00864EF5" w:rsidRDefault="00F15B25" w:rsidP="00640F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ID Number:</w:t>
            </w:r>
          </w:p>
        </w:tc>
      </w:tr>
      <w:tr w:rsidR="00F15B25" w:rsidRPr="00E46972" w:rsidTr="00640F7C">
        <w:tc>
          <w:tcPr>
            <w:tcW w:w="4675" w:type="dxa"/>
            <w:shd w:val="clear" w:color="auto" w:fill="auto"/>
            <w:vAlign w:val="center"/>
          </w:tcPr>
          <w:p w:rsidR="00F15B25" w:rsidRPr="00864EF5" w:rsidRDefault="00F15B25" w:rsidP="00640F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Semester: </w:t>
            </w:r>
            <w:r w:rsidR="008143AE" w:rsidRPr="004600F1">
              <w:rPr>
                <w:rFonts w:ascii="Times New Roman" w:hAnsi="Times New Roman"/>
                <w:b/>
                <w:bCs/>
                <w:sz w:val="28"/>
                <w:szCs w:val="28"/>
              </w:rPr>
              <w:t>2nd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15B25" w:rsidRPr="00864EF5" w:rsidRDefault="00F15B25" w:rsidP="00640F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CRN:</w:t>
            </w:r>
          </w:p>
        </w:tc>
      </w:tr>
      <w:tr w:rsidR="00F15B25" w:rsidRPr="00E46972" w:rsidTr="00640F7C">
        <w:tc>
          <w:tcPr>
            <w:tcW w:w="9895" w:type="dxa"/>
            <w:gridSpan w:val="2"/>
            <w:shd w:val="clear" w:color="auto" w:fill="auto"/>
            <w:vAlign w:val="center"/>
          </w:tcPr>
          <w:p w:rsidR="00F15B25" w:rsidRPr="00864EF5" w:rsidRDefault="00F15B25" w:rsidP="00640F7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Academic Year: 144</w:t>
            </w:r>
            <w:r w:rsidR="00F22A6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/144</w:t>
            </w:r>
            <w:r w:rsidR="00F22A69">
              <w:rPr>
                <w:rFonts w:ascii="Times New Roman" w:hAnsi="Times New Roman"/>
                <w:sz w:val="28"/>
                <w:szCs w:val="28"/>
              </w:rPr>
              <w:t>3</w:t>
            </w:r>
            <w:r w:rsidRPr="00864EF5">
              <w:rPr>
                <w:rFonts w:ascii="Times New Roman" w:hAnsi="Times New Roman"/>
                <w:sz w:val="28"/>
                <w:szCs w:val="28"/>
              </w:rPr>
              <w:t xml:space="preserve"> 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22A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First Semester</w:t>
            </w:r>
          </w:p>
        </w:tc>
      </w:tr>
    </w:tbl>
    <w:p w:rsidR="00F15B25" w:rsidRPr="00CB6861" w:rsidRDefault="00F15B25" w:rsidP="00F15B25">
      <w:pPr>
        <w:spacing w:after="0"/>
        <w:rPr>
          <w:rFonts w:ascii="Times New Roman" w:hAnsi="Times New Roman"/>
        </w:rPr>
      </w:pPr>
    </w:p>
    <w:p w:rsidR="00F15B25" w:rsidRPr="00CB6861" w:rsidRDefault="00F15B25" w:rsidP="00F15B25">
      <w:pPr>
        <w:spacing w:after="0"/>
        <w:ind w:left="-153"/>
        <w:rPr>
          <w:rFonts w:ascii="Times New Roman" w:hAnsi="Times New Roman"/>
          <w:b/>
          <w:bCs/>
          <w:sz w:val="28"/>
          <w:szCs w:val="28"/>
        </w:rPr>
      </w:pPr>
      <w:r w:rsidRPr="00CB6861">
        <w:rPr>
          <w:rFonts w:ascii="Times New Roman" w:hAnsi="Times New Roman"/>
          <w:b/>
          <w:bCs/>
          <w:sz w:val="28"/>
          <w:szCs w:val="28"/>
        </w:rPr>
        <w:t>For Instructor’s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4"/>
        <w:gridCol w:w="4868"/>
      </w:tblGrid>
      <w:tr w:rsidR="00F15B25" w:rsidTr="00F22A69">
        <w:trPr>
          <w:jc w:val="center"/>
        </w:trPr>
        <w:tc>
          <w:tcPr>
            <w:tcW w:w="9921" w:type="dxa"/>
            <w:gridSpan w:val="2"/>
            <w:shd w:val="clear" w:color="auto" w:fill="auto"/>
          </w:tcPr>
          <w:p w:rsidR="00F15B25" w:rsidRPr="00864EF5" w:rsidRDefault="00F15B25" w:rsidP="00640F7C">
            <w:pPr>
              <w:spacing w:after="0"/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 xml:space="preserve">Instructor’s </w:t>
            </w:r>
            <w:proofErr w:type="spellStart"/>
            <w:r w:rsidRPr="00864EF5">
              <w:rPr>
                <w:rFonts w:ascii="Times New Roman" w:hAnsi="Times New Roman"/>
                <w:sz w:val="28"/>
                <w:szCs w:val="28"/>
              </w:rPr>
              <w:t>Name:</w:t>
            </w:r>
            <w:r w:rsidR="00133A83">
              <w:rPr>
                <w:rFonts w:ascii="Times New Roman" w:hAnsi="Times New Roman"/>
                <w:sz w:val="28"/>
                <w:szCs w:val="28"/>
              </w:rPr>
              <w:t>Dr</w:t>
            </w:r>
            <w:proofErr w:type="spellEnd"/>
            <w:r w:rsidR="00133A8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F15B25" w:rsidTr="00F22A69">
        <w:trPr>
          <w:jc w:val="center"/>
        </w:trPr>
        <w:tc>
          <w:tcPr>
            <w:tcW w:w="4680" w:type="dxa"/>
            <w:shd w:val="clear" w:color="auto" w:fill="auto"/>
          </w:tcPr>
          <w:p w:rsidR="00F15B25" w:rsidRPr="00864EF5" w:rsidRDefault="00F15B25" w:rsidP="00640F7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64EF5">
              <w:rPr>
                <w:rFonts w:ascii="Times New Roman" w:hAnsi="Times New Roman"/>
                <w:sz w:val="26"/>
                <w:szCs w:val="26"/>
              </w:rPr>
              <w:t xml:space="preserve">Students’ Grade:  </w:t>
            </w:r>
          </w:p>
        </w:tc>
        <w:tc>
          <w:tcPr>
            <w:tcW w:w="5241" w:type="dxa"/>
            <w:shd w:val="clear" w:color="auto" w:fill="auto"/>
          </w:tcPr>
          <w:p w:rsidR="00F15B25" w:rsidRPr="00864EF5" w:rsidRDefault="00F15B25" w:rsidP="00640F7C">
            <w:pPr>
              <w:spacing w:after="0"/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 xml:space="preserve">Level of Marks: </w:t>
            </w:r>
          </w:p>
        </w:tc>
      </w:tr>
    </w:tbl>
    <w:p w:rsidR="00F15B25" w:rsidRPr="00CB6861" w:rsidRDefault="00EC16EC" w:rsidP="00F15B25">
      <w:pPr>
        <w:spacing w:after="120"/>
        <w:rPr>
          <w:rFonts w:ascii="Times New Roman" w:hAnsi="Times New Roman"/>
        </w:rPr>
      </w:pPr>
      <w:r w:rsidRPr="00EC16EC">
        <w:rPr>
          <w:noProof/>
          <w:lang w:val="en-US"/>
        </w:rPr>
        <w:pict>
          <v:rect id="Rectangle 3" o:spid="_x0000_s1027" style="position:absolute;margin-left:-4.5pt;margin-top:21.35pt;width:489.6pt;height:16.8pt;z-index:-25165721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" fillcolor="#4472c4" strokecolor="#2f528f" strokeweight="1pt">
            <v:path arrowok="t"/>
          </v:rect>
        </w:pict>
      </w:r>
    </w:p>
    <w:p w:rsidR="00F15B25" w:rsidRPr="00CB6861" w:rsidRDefault="00F15B25" w:rsidP="00F15B25">
      <w:pPr>
        <w:rPr>
          <w:rFonts w:ascii="Times New Roman" w:hAnsi="Times New Roman"/>
          <w:b/>
          <w:bCs/>
          <w:color w:val="FFFFFF"/>
          <w:sz w:val="26"/>
          <w:szCs w:val="26"/>
        </w:rPr>
      </w:pPr>
      <w:r w:rsidRPr="00CB6861">
        <w:rPr>
          <w:rFonts w:ascii="Times New Roman" w:hAnsi="Times New Roman"/>
          <w:b/>
          <w:bCs/>
          <w:color w:val="FFFFFF"/>
          <w:sz w:val="26"/>
          <w:szCs w:val="26"/>
        </w:rPr>
        <w:t xml:space="preserve">Instructions – PLEASE READ THEM CAREFULLY </w:t>
      </w:r>
    </w:p>
    <w:p w:rsidR="00F15B25" w:rsidRPr="00CE7366" w:rsidRDefault="00F15B25" w:rsidP="00CE7366">
      <w:pPr>
        <w:pStyle w:val="ListParagraph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after="0" w:line="336" w:lineRule="auto"/>
        <w:ind w:left="426"/>
        <w:contextualSpacing w:val="0"/>
        <w:jc w:val="both"/>
        <w:rPr>
          <w:rFonts w:ascii="Times New Roman" w:hAnsi="Times New Roman"/>
          <w:caps/>
          <w:sz w:val="26"/>
          <w:szCs w:val="26"/>
        </w:rPr>
      </w:pPr>
      <w:r w:rsidRPr="00CE7366">
        <w:rPr>
          <w:rFonts w:asciiTheme="majorBidi" w:hAnsiTheme="majorBidi" w:cstheme="majorBidi"/>
          <w:sz w:val="26"/>
          <w:szCs w:val="26"/>
        </w:rPr>
        <w:t xml:space="preserve">This assignment is an </w:t>
      </w:r>
      <w:proofErr w:type="spellStart"/>
      <w:r w:rsidRPr="00CE7366">
        <w:rPr>
          <w:rFonts w:asciiTheme="majorBidi" w:hAnsiTheme="majorBidi" w:cstheme="majorBidi"/>
          <w:sz w:val="26"/>
          <w:szCs w:val="26"/>
        </w:rPr>
        <w:t>individualassignment</w:t>
      </w:r>
      <w:proofErr w:type="spellEnd"/>
      <w:r w:rsidRPr="00CE7366">
        <w:rPr>
          <w:rFonts w:asciiTheme="majorBidi" w:hAnsiTheme="majorBidi" w:cstheme="majorBidi"/>
          <w:sz w:val="26"/>
          <w:szCs w:val="26"/>
        </w:rPr>
        <w:t>.</w:t>
      </w:r>
    </w:p>
    <w:p w:rsidR="00F15B25" w:rsidRPr="00CB6861" w:rsidRDefault="00F15B25" w:rsidP="00F15B25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The Assignment must be submitted </w:t>
      </w:r>
      <w:r>
        <w:rPr>
          <w:rFonts w:ascii="Times New Roman" w:hAnsi="Times New Roman"/>
          <w:sz w:val="26"/>
          <w:szCs w:val="26"/>
        </w:rPr>
        <w:t xml:space="preserve">only in </w:t>
      </w:r>
      <w:r>
        <w:rPr>
          <w:rFonts w:ascii="Times New Roman" w:hAnsi="Times New Roman"/>
          <w:b/>
          <w:bCs/>
          <w:sz w:val="26"/>
          <w:szCs w:val="26"/>
        </w:rPr>
        <w:t>WORD format</w:t>
      </w:r>
      <w:r w:rsidRPr="00CB6861">
        <w:rPr>
          <w:rFonts w:ascii="Times New Roman" w:hAnsi="Times New Roman"/>
          <w:sz w:val="26"/>
          <w:szCs w:val="26"/>
        </w:rPr>
        <w:t xml:space="preserve"> via allocated folder.</w:t>
      </w:r>
    </w:p>
    <w:p w:rsidR="00F15B25" w:rsidRPr="00CB6861" w:rsidRDefault="00F15B25" w:rsidP="00F15B25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Assignments submitted through email will not be accepted.</w:t>
      </w:r>
    </w:p>
    <w:p w:rsidR="00F15B25" w:rsidRPr="00CB6861" w:rsidRDefault="00F15B25" w:rsidP="00F15B25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Students are advised to make their work clear and well presented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B6861">
        <w:rPr>
          <w:rFonts w:ascii="Times New Roman" w:hAnsi="Times New Roman"/>
          <w:sz w:val="26"/>
          <w:szCs w:val="26"/>
        </w:rPr>
        <w:t xml:space="preserve">This </w:t>
      </w:r>
      <w:r>
        <w:rPr>
          <w:rFonts w:ascii="Times New Roman" w:hAnsi="Times New Roman"/>
          <w:sz w:val="26"/>
          <w:szCs w:val="26"/>
        </w:rPr>
        <w:t xml:space="preserve">also </w:t>
      </w:r>
      <w:r w:rsidRPr="00CB6861">
        <w:rPr>
          <w:rFonts w:ascii="Times New Roman" w:hAnsi="Times New Roman"/>
          <w:sz w:val="26"/>
          <w:szCs w:val="26"/>
        </w:rPr>
        <w:t>includes filling your information on the cover page.</w:t>
      </w:r>
    </w:p>
    <w:p w:rsidR="00F15B25" w:rsidRPr="00CB6861" w:rsidRDefault="00F15B25" w:rsidP="00F15B25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Students must mention question number clearly in their answer.</w:t>
      </w:r>
    </w:p>
    <w:p w:rsidR="00F15B25" w:rsidRPr="00CB6861" w:rsidRDefault="00F15B25" w:rsidP="00F15B25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146DD3">
        <w:rPr>
          <w:rFonts w:ascii="Times New Roman" w:hAnsi="Times New Roman"/>
          <w:sz w:val="26"/>
          <w:szCs w:val="26"/>
        </w:rPr>
        <w:t xml:space="preserve">Late submitted assignments </w:t>
      </w:r>
      <w:r w:rsidRPr="00CB6861">
        <w:rPr>
          <w:rFonts w:ascii="Times New Roman" w:hAnsi="Times New Roman"/>
          <w:sz w:val="26"/>
          <w:szCs w:val="26"/>
        </w:rPr>
        <w:t xml:space="preserve">will NOT be </w:t>
      </w:r>
      <w:r>
        <w:rPr>
          <w:rFonts w:ascii="Times New Roman" w:hAnsi="Times New Roman"/>
          <w:sz w:val="26"/>
          <w:szCs w:val="26"/>
        </w:rPr>
        <w:t>entertained</w:t>
      </w:r>
      <w:r w:rsidRPr="00CB6861">
        <w:rPr>
          <w:rFonts w:ascii="Times New Roman" w:hAnsi="Times New Roman"/>
          <w:sz w:val="26"/>
          <w:szCs w:val="26"/>
        </w:rPr>
        <w:t>.</w:t>
      </w:r>
    </w:p>
    <w:p w:rsidR="00F15B25" w:rsidRPr="00CB6861" w:rsidRDefault="00F15B25" w:rsidP="00F15B25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lastRenderedPageBreak/>
        <w:t xml:space="preserve">Avoid plagiarism, the work should be in your own words, copying from students or other resources without proper referencing will result in ZERO marks. No exceptions. </w:t>
      </w:r>
    </w:p>
    <w:p w:rsidR="00F15B25" w:rsidRPr="00CE7366" w:rsidRDefault="00F15B25" w:rsidP="00F15B25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All answered must be typed using </w:t>
      </w:r>
      <w:r w:rsidRPr="00CB6861">
        <w:rPr>
          <w:rFonts w:ascii="Times New Roman" w:hAnsi="Times New Roman"/>
          <w:b/>
          <w:bCs/>
          <w:sz w:val="26"/>
          <w:szCs w:val="26"/>
        </w:rPr>
        <w:t xml:space="preserve">Times New Roman (size 12, double-spaced) </w:t>
      </w:r>
      <w:r w:rsidRPr="00CB6861">
        <w:rPr>
          <w:rFonts w:ascii="Times New Roman" w:hAnsi="Times New Roman"/>
          <w:sz w:val="26"/>
          <w:szCs w:val="26"/>
        </w:rPr>
        <w:t>font. No pictures containing text will be accepted and will be considered plagiarism).</w:t>
      </w:r>
    </w:p>
    <w:p w:rsidR="00EF67E2" w:rsidRPr="00CE7366" w:rsidRDefault="00EF67E2" w:rsidP="00F15B25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E7366">
        <w:rPr>
          <w:rFonts w:ascii="Times New Roman" w:hAnsi="Times New Roman"/>
          <w:b/>
          <w:bCs/>
          <w:sz w:val="26"/>
          <w:szCs w:val="26"/>
        </w:rPr>
        <w:t>Place of Submission is Blackboard.</w:t>
      </w:r>
    </w:p>
    <w:p w:rsidR="00EF67E2" w:rsidRDefault="00EF67E2" w:rsidP="00F15B25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F67E2">
        <w:rPr>
          <w:rFonts w:ascii="Times New Roman" w:hAnsi="Times New Roman"/>
          <w:b/>
          <w:bCs/>
          <w:sz w:val="26"/>
          <w:szCs w:val="26"/>
        </w:rPr>
        <w:t>Weight 10 Marks</w:t>
      </w:r>
    </w:p>
    <w:p w:rsidR="00B144F9" w:rsidRPr="00EF67E2" w:rsidRDefault="00B144F9" w:rsidP="00CE7366">
      <w:pPr>
        <w:pStyle w:val="ListParagraph"/>
        <w:spacing w:after="0" w:line="336" w:lineRule="auto"/>
        <w:ind w:left="786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15B25" w:rsidRPr="003C470D" w:rsidRDefault="00F15B25" w:rsidP="00F15B25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ED7D31" w:themeColor="accent2"/>
          <w:kern w:val="36"/>
          <w:sz w:val="40"/>
          <w:szCs w:val="40"/>
        </w:rPr>
      </w:pPr>
      <w:r w:rsidRPr="00B74B63">
        <w:rPr>
          <w:rFonts w:ascii="Times New Roman" w:hAnsi="Times New Roman"/>
          <w:b/>
          <w:bCs/>
          <w:sz w:val="26"/>
          <w:szCs w:val="26"/>
        </w:rPr>
        <w:t xml:space="preserve">Submissions </w:t>
      </w:r>
      <w:r w:rsidRPr="00B74B63">
        <w:rPr>
          <w:rFonts w:ascii="Times New Roman" w:hAnsi="Times New Roman"/>
          <w:b/>
          <w:bCs/>
          <w:sz w:val="26"/>
          <w:szCs w:val="26"/>
          <w:u w:val="single"/>
        </w:rPr>
        <w:t>without this cover page</w:t>
      </w:r>
      <w:r w:rsidRPr="00B74B63">
        <w:rPr>
          <w:rFonts w:ascii="Times New Roman" w:hAnsi="Times New Roman"/>
          <w:b/>
          <w:bCs/>
          <w:sz w:val="26"/>
          <w:szCs w:val="26"/>
        </w:rPr>
        <w:t xml:space="preserve"> will NOT be accepted</w:t>
      </w:r>
      <w:r w:rsidRPr="00CB6861">
        <w:rPr>
          <w:rFonts w:ascii="Times New Roman" w:hAnsi="Times New Roman"/>
          <w:sz w:val="26"/>
          <w:szCs w:val="26"/>
        </w:rPr>
        <w:t>.</w:t>
      </w:r>
    </w:p>
    <w:p w:rsidR="00F15B25" w:rsidRDefault="00F15B25"/>
    <w:p w:rsidR="007C061A" w:rsidRDefault="00F15B25" w:rsidP="007C061A">
      <w:pPr>
        <w:spacing w:line="256" w:lineRule="auto"/>
        <w:jc w:val="both"/>
        <w:rPr>
          <w:rFonts w:ascii="Times New Roman" w:hAnsi="Times New Roman"/>
          <w:b/>
          <w:bCs/>
          <w:color w:val="002060"/>
          <w:sz w:val="32"/>
          <w:szCs w:val="32"/>
          <w:u w:val="single"/>
        </w:rPr>
      </w:pPr>
      <w:r w:rsidRPr="00695EAA">
        <w:rPr>
          <w:rFonts w:ascii="Times New Roman" w:hAnsi="Times New Roman"/>
          <w:b/>
          <w:bCs/>
          <w:color w:val="002060"/>
          <w:sz w:val="32"/>
          <w:szCs w:val="32"/>
          <w:u w:val="single"/>
        </w:rPr>
        <w:t xml:space="preserve"> Learning Outcomes</w:t>
      </w:r>
    </w:p>
    <w:p w:rsidR="007C061A" w:rsidRDefault="007C061A" w:rsidP="007C061A">
      <w:pPr>
        <w:spacing w:line="256" w:lineRule="auto"/>
        <w:jc w:val="both"/>
        <w:rPr>
          <w:rFonts w:ascii="Times New Roman" w:hAnsi="Times New Roman"/>
          <w:b/>
          <w:bCs/>
          <w:color w:val="002060"/>
          <w:sz w:val="32"/>
          <w:szCs w:val="32"/>
          <w:u w:val="single"/>
        </w:rPr>
      </w:pPr>
    </w:p>
    <w:p w:rsidR="007C061A" w:rsidRPr="00CC0C4D" w:rsidRDefault="007C061A" w:rsidP="00CC0C4D">
      <w:pPr>
        <w:pStyle w:val="ListParagraph"/>
        <w:numPr>
          <w:ilvl w:val="0"/>
          <w:numId w:val="8"/>
        </w:numPr>
        <w:spacing w:line="256" w:lineRule="auto"/>
        <w:jc w:val="both"/>
        <w:rPr>
          <w:rFonts w:ascii="Times New Roman" w:hAnsi="Times New Roman"/>
          <w:b/>
          <w:bCs/>
          <w:color w:val="002060"/>
          <w:sz w:val="32"/>
          <w:szCs w:val="32"/>
          <w:u w:val="single"/>
          <w:lang w:val="en-IN"/>
        </w:rPr>
      </w:pPr>
      <w:r w:rsidRPr="00CC0C4D">
        <w:rPr>
          <w:rFonts w:ascii="TimesNewRomanPSMT" w:eastAsiaTheme="minorHAnsi" w:hAnsiTheme="minorHAnsi" w:cs="TimesNewRomanPSMT"/>
          <w:color w:val="212529"/>
        </w:rPr>
        <w:t>Describe the concept of operations functions, supply chain strategy, process selection,</w:t>
      </w:r>
    </w:p>
    <w:p w:rsidR="00FC7F20" w:rsidRDefault="007C061A" w:rsidP="007C061A">
      <w:pPr>
        <w:spacing w:line="256" w:lineRule="auto"/>
        <w:jc w:val="both"/>
        <w:rPr>
          <w:rFonts w:ascii="TimesNewRomanPSMT" w:eastAsiaTheme="minorHAnsi" w:hAnsiTheme="minorHAnsi" w:cs="TimesNewRomanPSMT"/>
          <w:color w:val="212529"/>
          <w:lang w:val="en-US"/>
        </w:rPr>
      </w:pPr>
      <w:proofErr w:type="gramStart"/>
      <w:r>
        <w:rPr>
          <w:rFonts w:ascii="TimesNewRomanPSMT" w:eastAsiaTheme="minorHAnsi" w:hAnsiTheme="minorHAnsi" w:cs="TimesNewRomanPSMT"/>
          <w:color w:val="212529"/>
          <w:lang w:val="en-US"/>
        </w:rPr>
        <w:t>forecasting</w:t>
      </w:r>
      <w:proofErr w:type="gramEnd"/>
      <w:r>
        <w:rPr>
          <w:rFonts w:ascii="TimesNewRomanPSMT" w:eastAsiaTheme="minorHAnsi" w:hAnsiTheme="minorHAnsi" w:cs="TimesNewRomanPSMT"/>
          <w:color w:val="212529"/>
          <w:lang w:val="en-US"/>
        </w:rPr>
        <w:t>, capacity planning, production forecast methods and schedule operations</w:t>
      </w:r>
    </w:p>
    <w:p w:rsidR="00CC0C4D" w:rsidRPr="00CC0C4D" w:rsidRDefault="00CC0C4D" w:rsidP="007C061A">
      <w:pPr>
        <w:spacing w:line="256" w:lineRule="auto"/>
        <w:jc w:val="both"/>
        <w:rPr>
          <w:rFonts w:ascii="TimesNewRomanPSMT" w:eastAsiaTheme="minorHAnsi" w:hAnsiTheme="minorHAnsi" w:cs="TimesNewRomanPSMT"/>
          <w:b/>
          <w:bCs/>
          <w:color w:val="212529"/>
          <w:lang w:val="en-US"/>
        </w:rPr>
      </w:pPr>
      <w:r w:rsidRPr="00CC0C4D">
        <w:rPr>
          <w:rFonts w:ascii="TimesNewRomanPSMT" w:eastAsiaTheme="minorHAnsi" w:hAnsiTheme="minorHAnsi" w:cs="TimesNewRomanPSMT"/>
          <w:b/>
          <w:bCs/>
          <w:color w:val="212529"/>
          <w:lang w:val="en-US"/>
        </w:rPr>
        <w:t>(CLO 1.1)</w:t>
      </w:r>
    </w:p>
    <w:p w:rsidR="00CC0C4D" w:rsidRPr="00CC0C4D" w:rsidRDefault="007C061A" w:rsidP="00CC0C4D">
      <w:pPr>
        <w:pStyle w:val="ListParagraph"/>
        <w:numPr>
          <w:ilvl w:val="0"/>
          <w:numId w:val="8"/>
        </w:numPr>
        <w:spacing w:line="256" w:lineRule="auto"/>
        <w:jc w:val="both"/>
        <w:rPr>
          <w:rFonts w:ascii="TimesNewRomanPSMT" w:eastAsiaTheme="minorHAnsi" w:hAnsiTheme="minorHAnsi" w:cs="TimesNewRomanPSMT"/>
          <w:color w:val="212529"/>
        </w:rPr>
      </w:pPr>
      <w:r w:rsidRPr="00CC0C4D">
        <w:rPr>
          <w:rFonts w:ascii="TimesNewRomanPSMT" w:eastAsiaTheme="minorHAnsi" w:hAnsiTheme="minorHAnsi" w:cs="TimesNewRomanPSMT"/>
          <w:color w:val="212529"/>
        </w:rPr>
        <w:t xml:space="preserve">Define different perspectives and knowledge of process-flow analysis, process </w:t>
      </w:r>
      <w:proofErr w:type="spellStart"/>
      <w:r w:rsidRPr="00CC0C4D">
        <w:rPr>
          <w:rFonts w:ascii="TimesNewRomanPSMT" w:eastAsiaTheme="minorHAnsi" w:hAnsiTheme="minorHAnsi" w:cs="TimesNewRomanPSMT"/>
          <w:color w:val="212529"/>
        </w:rPr>
        <w:t>designsolutions</w:t>
      </w:r>
      <w:proofErr w:type="spellEnd"/>
      <w:r w:rsidRPr="00CC0C4D">
        <w:rPr>
          <w:rFonts w:ascii="TimesNewRomanPSMT" w:eastAsiaTheme="minorHAnsi" w:hAnsiTheme="minorHAnsi" w:cs="TimesNewRomanPSMT"/>
          <w:color w:val="212529"/>
        </w:rPr>
        <w:t>, lean system, quality controls, Inventory control system and green systems</w:t>
      </w:r>
    </w:p>
    <w:p w:rsidR="00CC0C4D" w:rsidRDefault="00CC0C4D" w:rsidP="00CC0C4D">
      <w:pPr>
        <w:spacing w:line="256" w:lineRule="auto"/>
        <w:jc w:val="both"/>
        <w:rPr>
          <w:rFonts w:ascii="TimesNewRomanPSMT" w:eastAsiaTheme="minorHAnsi" w:hAnsiTheme="minorHAnsi" w:cs="TimesNewRomanPSMT"/>
          <w:b/>
          <w:bCs/>
          <w:color w:val="212529"/>
          <w:lang w:val="en-US"/>
        </w:rPr>
      </w:pPr>
      <w:r w:rsidRPr="00CC0C4D">
        <w:rPr>
          <w:rFonts w:ascii="TimesNewRomanPSMT" w:eastAsiaTheme="minorHAnsi" w:hAnsiTheme="minorHAnsi" w:cs="TimesNewRomanPSMT"/>
          <w:b/>
          <w:bCs/>
          <w:color w:val="212529"/>
          <w:lang w:val="en-US"/>
        </w:rPr>
        <w:t>(CLO 1.</w:t>
      </w:r>
      <w:r>
        <w:rPr>
          <w:rFonts w:ascii="TimesNewRomanPSMT" w:eastAsiaTheme="minorHAnsi" w:hAnsiTheme="minorHAnsi" w:cs="TimesNewRomanPSMT"/>
          <w:b/>
          <w:bCs/>
          <w:color w:val="212529"/>
          <w:lang w:val="en-US"/>
        </w:rPr>
        <w:t>2</w:t>
      </w:r>
      <w:r w:rsidRPr="00CC0C4D">
        <w:rPr>
          <w:rFonts w:ascii="TimesNewRomanPSMT" w:eastAsiaTheme="minorHAnsi" w:hAnsiTheme="minorHAnsi" w:cs="TimesNewRomanPSMT"/>
          <w:b/>
          <w:bCs/>
          <w:color w:val="212529"/>
          <w:lang w:val="en-US"/>
        </w:rPr>
        <w:t>)</w:t>
      </w:r>
    </w:p>
    <w:p w:rsidR="00CC0C4D" w:rsidRPr="00CC0C4D" w:rsidRDefault="00CC0C4D" w:rsidP="00CC0C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eastAsiaTheme="minorHAnsi" w:hAnsiTheme="minorHAnsi" w:cs="TimesNewRomanPSMT"/>
          <w:color w:val="212529"/>
        </w:rPr>
      </w:pPr>
      <w:r w:rsidRPr="00CC0C4D">
        <w:rPr>
          <w:rFonts w:ascii="TimesNewRomanPSMT" w:eastAsiaTheme="minorHAnsi" w:hAnsiTheme="minorHAnsi" w:cs="TimesNewRomanPSMT"/>
          <w:color w:val="212529"/>
        </w:rPr>
        <w:t>Demonstrate process-flow analysis, process design solutions, operations strategies,</w:t>
      </w:r>
    </w:p>
    <w:p w:rsidR="00CC0C4D" w:rsidRPr="00CC0C4D" w:rsidRDefault="00CC0C4D" w:rsidP="00CC0C4D">
      <w:pPr>
        <w:spacing w:line="256" w:lineRule="auto"/>
        <w:jc w:val="both"/>
        <w:rPr>
          <w:rFonts w:ascii="TimesNewRomanPSMT" w:eastAsiaTheme="minorHAnsi" w:hAnsiTheme="minorHAnsi" w:cs="TimesNewRomanPSMT"/>
          <w:b/>
          <w:bCs/>
          <w:color w:val="212529"/>
          <w:lang w:val="en-US"/>
        </w:rPr>
      </w:pPr>
      <w:proofErr w:type="gramStart"/>
      <w:r>
        <w:rPr>
          <w:rFonts w:ascii="TimesNewRomanPSMT" w:eastAsiaTheme="minorHAnsi" w:hAnsiTheme="minorHAnsi" w:cs="TimesNewRomanPSMT"/>
          <w:color w:val="212529"/>
          <w:lang w:val="en-US"/>
        </w:rPr>
        <w:t>Inventory Control System and customer services in the business operation.</w:t>
      </w:r>
      <w:proofErr w:type="gramEnd"/>
      <w:r>
        <w:rPr>
          <w:rFonts w:ascii="TimesNewRomanPSMT" w:eastAsiaTheme="minorHAnsi" w:hAnsiTheme="minorHAnsi" w:cs="TimesNewRomanPSMT"/>
          <w:color w:val="212529"/>
          <w:lang w:val="en-US"/>
        </w:rPr>
        <w:t xml:space="preserve"> </w:t>
      </w:r>
      <w:r w:rsidRPr="00CC0C4D">
        <w:rPr>
          <w:rFonts w:ascii="TimesNewRomanPSMT" w:eastAsiaTheme="minorHAnsi" w:hAnsiTheme="minorHAnsi" w:cs="TimesNewRomanPSMT"/>
          <w:b/>
          <w:bCs/>
          <w:color w:val="212529"/>
          <w:lang w:val="en-US"/>
        </w:rPr>
        <w:t xml:space="preserve">(CLO </w:t>
      </w:r>
      <w:r>
        <w:rPr>
          <w:rFonts w:ascii="TimesNewRomanPSMT" w:eastAsiaTheme="minorHAnsi" w:hAnsiTheme="minorHAnsi" w:cs="TimesNewRomanPSMT"/>
          <w:b/>
          <w:bCs/>
          <w:color w:val="212529"/>
          <w:lang w:val="en-US"/>
        </w:rPr>
        <w:t>2</w:t>
      </w:r>
      <w:r w:rsidRPr="00CC0C4D">
        <w:rPr>
          <w:rFonts w:ascii="TimesNewRomanPSMT" w:eastAsiaTheme="minorHAnsi" w:hAnsiTheme="minorHAnsi" w:cs="TimesNewRomanPSMT"/>
          <w:b/>
          <w:bCs/>
          <w:color w:val="212529"/>
          <w:lang w:val="en-US"/>
        </w:rPr>
        <w:t>.</w:t>
      </w:r>
      <w:r>
        <w:rPr>
          <w:rFonts w:ascii="TimesNewRomanPSMT" w:eastAsiaTheme="minorHAnsi" w:hAnsiTheme="minorHAnsi" w:cs="TimesNewRomanPSMT"/>
          <w:b/>
          <w:bCs/>
          <w:color w:val="212529"/>
          <w:lang w:val="en-US"/>
        </w:rPr>
        <w:t>2</w:t>
      </w:r>
      <w:r w:rsidRPr="00CC0C4D">
        <w:rPr>
          <w:rFonts w:ascii="TimesNewRomanPSMT" w:eastAsiaTheme="minorHAnsi" w:hAnsiTheme="minorHAnsi" w:cs="TimesNewRomanPSMT"/>
          <w:b/>
          <w:bCs/>
          <w:color w:val="212529"/>
          <w:lang w:val="en-US"/>
        </w:rPr>
        <w:t>)</w:t>
      </w:r>
    </w:p>
    <w:p w:rsidR="007C061A" w:rsidRPr="00CC0C4D" w:rsidRDefault="007C061A" w:rsidP="00CC0C4D">
      <w:pPr>
        <w:pStyle w:val="ListParagraph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b/>
          <w:bCs/>
          <w:color w:val="212121"/>
          <w:sz w:val="24"/>
          <w:szCs w:val="24"/>
          <w:shd w:val="clear" w:color="auto" w:fill="FFFFFF"/>
          <w:lang w:eastAsia="ja-JP"/>
        </w:rPr>
      </w:pPr>
    </w:p>
    <w:p w:rsidR="00A7462E" w:rsidRPr="001D0F42" w:rsidRDefault="00A7462E" w:rsidP="001D0F42">
      <w:pPr>
        <w:spacing w:line="256" w:lineRule="auto"/>
        <w:ind w:left="720"/>
        <w:jc w:val="both"/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  <w:lang w:eastAsia="ja-JP"/>
        </w:rPr>
      </w:pPr>
    </w:p>
    <w:p w:rsidR="00B76C8C" w:rsidRDefault="00B76C8C" w:rsidP="00B76C8C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B76C8C" w:rsidRDefault="00B76C8C" w:rsidP="00B76C8C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B76C8C" w:rsidRDefault="00B76C8C" w:rsidP="00B76C8C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B76C8C" w:rsidRDefault="00B76C8C" w:rsidP="00B76C8C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B76C8C" w:rsidRDefault="00B76C8C" w:rsidP="00B76C8C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B76C8C" w:rsidRDefault="00B76C8C" w:rsidP="00B76C8C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B76C8C" w:rsidRDefault="00B76C8C" w:rsidP="00B76C8C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B76C8C" w:rsidRDefault="00B76C8C" w:rsidP="00B76C8C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B76C8C" w:rsidRDefault="00B76C8C" w:rsidP="00B76C8C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B76C8C" w:rsidRDefault="00B76C8C" w:rsidP="00B76C8C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B76C8C" w:rsidRDefault="00B76C8C" w:rsidP="00B76C8C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B76C8C" w:rsidRDefault="00B76C8C" w:rsidP="00B76C8C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B76C8C" w:rsidRDefault="00B76C8C" w:rsidP="00B76C8C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B76C8C" w:rsidRDefault="00B76C8C" w:rsidP="00B76C8C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B76C8C" w:rsidRDefault="00B76C8C" w:rsidP="00B76C8C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C061A" w:rsidRDefault="007C061A" w:rsidP="00B76C8C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C061A" w:rsidRDefault="007C061A" w:rsidP="007C061A">
      <w:pPr>
        <w:spacing w:line="25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061A">
        <w:rPr>
          <w:rFonts w:ascii="Times New Roman" w:hAnsi="Times New Roman"/>
          <w:b/>
          <w:bCs/>
          <w:sz w:val="24"/>
          <w:szCs w:val="24"/>
        </w:rPr>
        <w:t xml:space="preserve">CREATIVE </w:t>
      </w:r>
      <w:r>
        <w:rPr>
          <w:rFonts w:ascii="Times New Roman" w:hAnsi="Times New Roman"/>
          <w:b/>
          <w:bCs/>
          <w:sz w:val="24"/>
          <w:szCs w:val="24"/>
        </w:rPr>
        <w:t>WRITING</w:t>
      </w:r>
      <w:r w:rsidR="00CC0C4D">
        <w:rPr>
          <w:rFonts w:ascii="Times New Roman" w:hAnsi="Times New Roman"/>
          <w:b/>
          <w:bCs/>
          <w:sz w:val="24"/>
          <w:szCs w:val="24"/>
        </w:rPr>
        <w:t>ASSIGNMENT ON BLOCK CHAIN TECHNOLOGY</w:t>
      </w:r>
      <w:r w:rsidR="00132344">
        <w:rPr>
          <w:rFonts w:ascii="Times New Roman" w:hAnsi="Times New Roman"/>
          <w:b/>
          <w:bCs/>
          <w:sz w:val="24"/>
          <w:szCs w:val="24"/>
        </w:rPr>
        <w:t xml:space="preserve"> IN SUPPLY CHAIN MANAGEMENT</w:t>
      </w:r>
    </w:p>
    <w:p w:rsidR="007C061A" w:rsidRDefault="007C061A" w:rsidP="007C061A">
      <w:pPr>
        <w:spacing w:line="25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061A" w:rsidRPr="006F06D2" w:rsidRDefault="007C061A" w:rsidP="007C061A">
      <w:pPr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</w:pPr>
      <w:r w:rsidRPr="006F06D2">
        <w:rPr>
          <w:rFonts w:ascii="Times New Roman" w:hAnsi="Times New Roman"/>
          <w:sz w:val="24"/>
          <w:szCs w:val="24"/>
          <w:shd w:val="clear" w:color="auto" w:fill="FFFFFF"/>
        </w:rPr>
        <w:t>Recent technological advancements and rapid manufacturing growth are having a considerable impact on the global supply chain. For example, artificial intelligence is taking over quality control, Internet of Things (</w:t>
      </w:r>
      <w:proofErr w:type="spellStart"/>
      <w:r w:rsidRPr="006F06D2">
        <w:rPr>
          <w:rFonts w:ascii="Times New Roman" w:hAnsi="Times New Roman"/>
          <w:sz w:val="24"/>
          <w:szCs w:val="24"/>
          <w:shd w:val="clear" w:color="auto" w:fill="FFFFFF"/>
        </w:rPr>
        <w:t>IoT</w:t>
      </w:r>
      <w:proofErr w:type="spellEnd"/>
      <w:r w:rsidRPr="006F06D2">
        <w:rPr>
          <w:rFonts w:ascii="Times New Roman" w:hAnsi="Times New Roman"/>
          <w:sz w:val="24"/>
          <w:szCs w:val="24"/>
          <w:shd w:val="clear" w:color="auto" w:fill="FFFFFF"/>
        </w:rPr>
        <w:t>) devices and drones are monitoring manufacturing and maintenance, and more than 1.9 million robots are already deployed in manufacturing and warehousing globally.</w:t>
      </w:r>
    </w:p>
    <w:p w:rsidR="007C061A" w:rsidRPr="006F06D2" w:rsidRDefault="007C061A" w:rsidP="007C061A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6F06D2">
        <w:rPr>
          <w:rFonts w:ascii="Times New Roman" w:hAnsi="Times New Roman"/>
          <w:sz w:val="24"/>
          <w:szCs w:val="24"/>
          <w:shd w:val="clear" w:color="auto" w:fill="FFFFFF"/>
        </w:rPr>
        <w:t>Today, companies need to be agile, flexible, and responsive to survive. Those that drive continuous innovation throughout their businesses and supply chains – and differentiate themselves in a highly competitive market by remaining dynamic and relevant – are the ones that succeed.</w:t>
      </w:r>
    </w:p>
    <w:p w:rsidR="007C061A" w:rsidRPr="006F06D2" w:rsidRDefault="007C061A" w:rsidP="007C061A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6F06D2">
        <w:rPr>
          <w:rFonts w:ascii="Times New Roman" w:hAnsi="Times New Roman"/>
          <w:sz w:val="24"/>
          <w:szCs w:val="24"/>
          <w:shd w:val="clear" w:color="auto" w:fill="FFFFFF"/>
        </w:rPr>
        <w:t>Keeping in view the above lines you are asked the following questions.</w:t>
      </w:r>
    </w:p>
    <w:p w:rsidR="007C061A" w:rsidRPr="006F06D2" w:rsidRDefault="007C061A" w:rsidP="007C061A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C061A" w:rsidRPr="006F06D2" w:rsidRDefault="007C061A" w:rsidP="007C061A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6F06D2">
        <w:rPr>
          <w:rFonts w:ascii="Times New Roman" w:hAnsi="Times New Roman"/>
          <w:sz w:val="24"/>
          <w:szCs w:val="24"/>
          <w:shd w:val="clear" w:color="auto" w:fill="FFFFFF"/>
        </w:rPr>
        <w:t>Q1. How does Block chain work in Supply chain Management?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(3 MM)</w:t>
      </w:r>
    </w:p>
    <w:p w:rsidR="007C061A" w:rsidRPr="006F06D2" w:rsidRDefault="007C061A" w:rsidP="007C061A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6F06D2">
        <w:rPr>
          <w:rFonts w:ascii="Times New Roman" w:hAnsi="Times New Roman"/>
          <w:sz w:val="24"/>
          <w:szCs w:val="24"/>
          <w:shd w:val="clear" w:color="auto" w:fill="FFFFFF"/>
        </w:rPr>
        <w:t>Q2. How can we say that Block chain technology bring efficiency and transparency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in transactions</w:t>
      </w:r>
      <w:r w:rsidRPr="006F06D2">
        <w:rPr>
          <w:rFonts w:ascii="Times New Roman" w:hAnsi="Times New Roman"/>
          <w:sz w:val="24"/>
          <w:szCs w:val="24"/>
          <w:shd w:val="clear" w:color="auto" w:fill="FFFFFF"/>
        </w:rPr>
        <w:t>?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(3 MM)                                                                                                           </w:t>
      </w:r>
    </w:p>
    <w:p w:rsidR="007C061A" w:rsidRPr="006F06D2" w:rsidRDefault="007C061A" w:rsidP="007C061A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6F06D2">
        <w:rPr>
          <w:rFonts w:ascii="Times New Roman" w:hAnsi="Times New Roman"/>
          <w:sz w:val="24"/>
          <w:szCs w:val="24"/>
          <w:shd w:val="clear" w:color="auto" w:fill="FFFFFF"/>
        </w:rPr>
        <w:t xml:space="preserve">Q3. What are characteristics of </w:t>
      </w:r>
      <w:proofErr w:type="spellStart"/>
      <w:r w:rsidRPr="006F06D2">
        <w:rPr>
          <w:rFonts w:ascii="Times New Roman" w:hAnsi="Times New Roman"/>
          <w:sz w:val="24"/>
          <w:szCs w:val="24"/>
          <w:shd w:val="clear" w:color="auto" w:fill="FFFFFF"/>
        </w:rPr>
        <w:t>Blockchain</w:t>
      </w:r>
      <w:proofErr w:type="spellEnd"/>
      <w:r w:rsidRPr="006F06D2">
        <w:rPr>
          <w:rFonts w:ascii="Times New Roman" w:hAnsi="Times New Roman"/>
          <w:sz w:val="24"/>
          <w:szCs w:val="24"/>
          <w:shd w:val="clear" w:color="auto" w:fill="FFFFFF"/>
        </w:rPr>
        <w:t xml:space="preserve"> technology?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(2 MM)                                                                                                           </w:t>
      </w:r>
    </w:p>
    <w:p w:rsidR="00330685" w:rsidRDefault="007C061A" w:rsidP="007C061A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6F06D2">
        <w:rPr>
          <w:rFonts w:ascii="Times New Roman" w:hAnsi="Times New Roman"/>
          <w:sz w:val="24"/>
          <w:szCs w:val="24"/>
          <w:shd w:val="clear" w:color="auto" w:fill="FFFFFF"/>
        </w:rPr>
        <w:t>Q4. N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ame five companies in the world who use this technology.                                 (2 MM)     </w:t>
      </w:r>
    </w:p>
    <w:p w:rsidR="00330685" w:rsidRDefault="00330685" w:rsidP="007C061A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30685" w:rsidRDefault="00330685" w:rsidP="007C061A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30685" w:rsidRDefault="00330685" w:rsidP="007C061A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30685" w:rsidRDefault="00330685" w:rsidP="007C061A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30685" w:rsidRDefault="00330685" w:rsidP="007C061A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30685" w:rsidRDefault="00330685" w:rsidP="007C061A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30685" w:rsidRDefault="00330685" w:rsidP="007C061A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30685" w:rsidRDefault="00330685" w:rsidP="007C061A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30685" w:rsidRDefault="00330685" w:rsidP="007C061A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30685" w:rsidRDefault="00330685" w:rsidP="007C061A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30685" w:rsidRDefault="00330685" w:rsidP="007C061A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30685" w:rsidRDefault="00330685" w:rsidP="007C061A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30685" w:rsidRDefault="00330685" w:rsidP="007C061A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30685" w:rsidRDefault="00330685" w:rsidP="007C061A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30685" w:rsidRDefault="00330685" w:rsidP="007C061A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A1.</w:t>
      </w:r>
    </w:p>
    <w:p w:rsidR="00330685" w:rsidRDefault="00330685" w:rsidP="007C061A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A2.</w:t>
      </w:r>
    </w:p>
    <w:p w:rsidR="00330685" w:rsidRDefault="00330685" w:rsidP="007C061A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A3.</w:t>
      </w:r>
    </w:p>
    <w:p w:rsidR="007C061A" w:rsidRPr="006F06D2" w:rsidRDefault="00330685" w:rsidP="007C06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A4. </w:t>
      </w:r>
    </w:p>
    <w:p w:rsidR="007C061A" w:rsidRPr="007C061A" w:rsidRDefault="007C061A" w:rsidP="007C061A">
      <w:pPr>
        <w:spacing w:line="256" w:lineRule="auto"/>
        <w:rPr>
          <w:rFonts w:ascii="Times New Roman" w:hAnsi="Times New Roman"/>
          <w:b/>
          <w:bCs/>
          <w:sz w:val="24"/>
          <w:szCs w:val="24"/>
        </w:rPr>
      </w:pPr>
    </w:p>
    <w:sectPr w:rsidR="007C061A" w:rsidRPr="007C061A" w:rsidSect="006863E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Arial"/>
    <w:charset w:val="B2"/>
    <w:family w:val="auto"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0B7B"/>
    <w:multiLevelType w:val="hybridMultilevel"/>
    <w:tmpl w:val="7E62F3C8"/>
    <w:lvl w:ilvl="0" w:tplc="E272D0A2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Theme="minorHAnsi" w:cs="TimesNewRomanPSMT" w:hint="default"/>
        <w:b w:val="0"/>
        <w:color w:val="212529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63C5"/>
    <w:multiLevelType w:val="hybridMultilevel"/>
    <w:tmpl w:val="1CB4ABEE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0535401"/>
    <w:multiLevelType w:val="hybridMultilevel"/>
    <w:tmpl w:val="1B6674DE"/>
    <w:lvl w:ilvl="0" w:tplc="3384A7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36502"/>
    <w:multiLevelType w:val="hybridMultilevel"/>
    <w:tmpl w:val="C9541704"/>
    <w:lvl w:ilvl="0" w:tplc="3C609A5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A330D"/>
    <w:multiLevelType w:val="hybridMultilevel"/>
    <w:tmpl w:val="A7BE9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06588"/>
    <w:multiLevelType w:val="hybridMultilevel"/>
    <w:tmpl w:val="CFACABE6"/>
    <w:lvl w:ilvl="0" w:tplc="7E80630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21212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BAA2F93"/>
    <w:multiLevelType w:val="hybridMultilevel"/>
    <w:tmpl w:val="BCA6C02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737A5A3E"/>
    <w:multiLevelType w:val="hybridMultilevel"/>
    <w:tmpl w:val="93A4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MDQyNzI1MjQztbQ0MrBQ0lEKTi0uzszPAykwtKgFAIYNM/8tAAAA"/>
  </w:docVars>
  <w:rsids>
    <w:rsidRoot w:val="00F15B25"/>
    <w:rsid w:val="00075AE3"/>
    <w:rsid w:val="00095B8F"/>
    <w:rsid w:val="001031FF"/>
    <w:rsid w:val="00132344"/>
    <w:rsid w:val="00133A83"/>
    <w:rsid w:val="001902E8"/>
    <w:rsid w:val="001C3AE7"/>
    <w:rsid w:val="001D0F42"/>
    <w:rsid w:val="00216D5E"/>
    <w:rsid w:val="002C5FBF"/>
    <w:rsid w:val="003274E8"/>
    <w:rsid w:val="00330685"/>
    <w:rsid w:val="00330F92"/>
    <w:rsid w:val="003E3EDA"/>
    <w:rsid w:val="00414007"/>
    <w:rsid w:val="004600F1"/>
    <w:rsid w:val="0047293B"/>
    <w:rsid w:val="004D7E75"/>
    <w:rsid w:val="00662B02"/>
    <w:rsid w:val="006634D4"/>
    <w:rsid w:val="006863EA"/>
    <w:rsid w:val="006C407B"/>
    <w:rsid w:val="00723333"/>
    <w:rsid w:val="0074132C"/>
    <w:rsid w:val="00793C31"/>
    <w:rsid w:val="007C061A"/>
    <w:rsid w:val="008143AE"/>
    <w:rsid w:val="008E3F70"/>
    <w:rsid w:val="00902C5B"/>
    <w:rsid w:val="00A7462E"/>
    <w:rsid w:val="00A946B1"/>
    <w:rsid w:val="00A97ADE"/>
    <w:rsid w:val="00B144F9"/>
    <w:rsid w:val="00B76C8C"/>
    <w:rsid w:val="00C12A99"/>
    <w:rsid w:val="00C1690B"/>
    <w:rsid w:val="00C6228F"/>
    <w:rsid w:val="00CC0C4D"/>
    <w:rsid w:val="00CE7366"/>
    <w:rsid w:val="00D8014B"/>
    <w:rsid w:val="00D86598"/>
    <w:rsid w:val="00DA1B13"/>
    <w:rsid w:val="00DA4C27"/>
    <w:rsid w:val="00DE1D55"/>
    <w:rsid w:val="00E03432"/>
    <w:rsid w:val="00E54A84"/>
    <w:rsid w:val="00E74493"/>
    <w:rsid w:val="00EC16EC"/>
    <w:rsid w:val="00EF67E2"/>
    <w:rsid w:val="00F15B25"/>
    <w:rsid w:val="00F22A69"/>
    <w:rsid w:val="00F57967"/>
    <w:rsid w:val="00FB5FF5"/>
    <w:rsid w:val="00FC7F20"/>
    <w:rsid w:val="00FD2EAD"/>
    <w:rsid w:val="00FF2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25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B25"/>
    <w:pPr>
      <w:ind w:left="720"/>
      <w:contextualSpacing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1D0F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ASIF HASAN</dc:creator>
  <cp:lastModifiedBy>Windows User</cp:lastModifiedBy>
  <cp:revision>2</cp:revision>
  <dcterms:created xsi:type="dcterms:W3CDTF">2022-06-27T12:00:00Z</dcterms:created>
  <dcterms:modified xsi:type="dcterms:W3CDTF">2022-06-27T12:00:00Z</dcterms:modified>
</cp:coreProperties>
</file>