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3E" w:rsidRDefault="00951876" w:rsidP="00951876">
      <w:pPr>
        <w:jc w:val="center"/>
        <w:rPr>
          <w:b/>
          <w:sz w:val="28"/>
          <w:szCs w:val="28"/>
        </w:rPr>
      </w:pPr>
      <w:r>
        <w:rPr>
          <w:b/>
          <w:sz w:val="28"/>
          <w:szCs w:val="28"/>
        </w:rPr>
        <w:t>A B C Observation Recording Form</w:t>
      </w:r>
      <w:r w:rsidR="003C2DBA">
        <w:rPr>
          <w:b/>
          <w:sz w:val="28"/>
          <w:szCs w:val="28"/>
        </w:rPr>
        <w:t xml:space="preserve"> (Classroom)</w:t>
      </w:r>
    </w:p>
    <w:p w:rsidR="00951876" w:rsidRDefault="00951876" w:rsidP="00951876">
      <w:pPr>
        <w:rPr>
          <w:sz w:val="24"/>
          <w:szCs w:val="24"/>
        </w:rPr>
      </w:pPr>
      <w:r>
        <w:rPr>
          <w:sz w:val="24"/>
          <w:szCs w:val="24"/>
        </w:rPr>
        <w:t xml:space="preserve">Observer: Dr. </w:t>
      </w:r>
      <w:proofErr w:type="spellStart"/>
      <w:r w:rsidR="008B135B">
        <w:rPr>
          <w:sz w:val="24"/>
          <w:szCs w:val="24"/>
        </w:rPr>
        <w:t>Driscoe</w:t>
      </w:r>
      <w:proofErr w:type="spellEnd"/>
      <w:r>
        <w:rPr>
          <w:sz w:val="24"/>
          <w:szCs w:val="24"/>
        </w:rPr>
        <w:tab/>
      </w:r>
      <w:r>
        <w:rPr>
          <w:sz w:val="24"/>
          <w:szCs w:val="24"/>
        </w:rPr>
        <w:tab/>
        <w:t xml:space="preserve">Student: </w:t>
      </w:r>
      <w:proofErr w:type="spellStart"/>
      <w:r>
        <w:rPr>
          <w:sz w:val="24"/>
          <w:szCs w:val="24"/>
        </w:rPr>
        <w:t>Kaiden</w:t>
      </w:r>
      <w:proofErr w:type="spellEnd"/>
    </w:p>
    <w:p w:rsidR="00951876" w:rsidRDefault="00951876" w:rsidP="00951876">
      <w:pPr>
        <w:rPr>
          <w:sz w:val="24"/>
          <w:szCs w:val="24"/>
        </w:rPr>
      </w:pPr>
      <w:r>
        <w:rPr>
          <w:sz w:val="24"/>
          <w:szCs w:val="24"/>
        </w:rPr>
        <w:t>Location: Owen Elementary Schoo</w:t>
      </w:r>
      <w:r w:rsidR="00192F3E">
        <w:rPr>
          <w:sz w:val="24"/>
          <w:szCs w:val="24"/>
        </w:rPr>
        <w:t>l; 2</w:t>
      </w:r>
      <w:r w:rsidR="00192F3E" w:rsidRPr="00192F3E">
        <w:rPr>
          <w:sz w:val="24"/>
          <w:szCs w:val="24"/>
          <w:vertAlign w:val="superscript"/>
        </w:rPr>
        <w:t>nd</w:t>
      </w:r>
      <w:r w:rsidR="004623FB">
        <w:rPr>
          <w:sz w:val="24"/>
          <w:szCs w:val="24"/>
        </w:rPr>
        <w:t xml:space="preserve"> Grade Room B2</w:t>
      </w:r>
      <w:r w:rsidR="005C47D4">
        <w:rPr>
          <w:sz w:val="24"/>
          <w:szCs w:val="24"/>
        </w:rPr>
        <w:tab/>
        <w:t xml:space="preserve">Teacher: Ms. </w:t>
      </w:r>
      <w:bookmarkStart w:id="0" w:name="_GoBack"/>
      <w:bookmarkEnd w:id="0"/>
      <w:r w:rsidR="00D02B08">
        <w:rPr>
          <w:sz w:val="24"/>
          <w:szCs w:val="24"/>
        </w:rPr>
        <w:t>George</w:t>
      </w:r>
    </w:p>
    <w:tbl>
      <w:tblPr>
        <w:tblStyle w:val="TableGrid"/>
        <w:tblW w:w="0" w:type="auto"/>
        <w:tblLook w:val="04A0" w:firstRow="1" w:lastRow="0" w:firstColumn="1" w:lastColumn="0" w:noHBand="0" w:noVBand="1"/>
      </w:tblPr>
      <w:tblGrid>
        <w:gridCol w:w="1753"/>
        <w:gridCol w:w="2472"/>
        <w:gridCol w:w="2599"/>
        <w:gridCol w:w="2526"/>
      </w:tblGrid>
      <w:tr w:rsidR="00951876" w:rsidTr="00951876">
        <w:trPr>
          <w:trHeight w:val="314"/>
        </w:trPr>
        <w:tc>
          <w:tcPr>
            <w:tcW w:w="1753" w:type="dxa"/>
          </w:tcPr>
          <w:p w:rsidR="00951876" w:rsidRDefault="00951876" w:rsidP="00951876">
            <w:pPr>
              <w:rPr>
                <w:sz w:val="24"/>
                <w:szCs w:val="24"/>
              </w:rPr>
            </w:pPr>
            <w:r>
              <w:rPr>
                <w:sz w:val="24"/>
                <w:szCs w:val="24"/>
              </w:rPr>
              <w:t>Context</w:t>
            </w:r>
          </w:p>
        </w:tc>
        <w:tc>
          <w:tcPr>
            <w:tcW w:w="2472" w:type="dxa"/>
          </w:tcPr>
          <w:p w:rsidR="00951876" w:rsidRDefault="00951876" w:rsidP="00951876">
            <w:pPr>
              <w:rPr>
                <w:sz w:val="24"/>
                <w:szCs w:val="24"/>
              </w:rPr>
            </w:pPr>
            <w:r>
              <w:rPr>
                <w:sz w:val="24"/>
                <w:szCs w:val="24"/>
              </w:rPr>
              <w:t>Antecedent</w:t>
            </w:r>
          </w:p>
        </w:tc>
        <w:tc>
          <w:tcPr>
            <w:tcW w:w="2599" w:type="dxa"/>
          </w:tcPr>
          <w:p w:rsidR="00951876" w:rsidRDefault="00951876" w:rsidP="00951876">
            <w:pPr>
              <w:rPr>
                <w:sz w:val="24"/>
                <w:szCs w:val="24"/>
              </w:rPr>
            </w:pPr>
            <w:r>
              <w:rPr>
                <w:sz w:val="24"/>
                <w:szCs w:val="24"/>
              </w:rPr>
              <w:t>Behavior</w:t>
            </w:r>
          </w:p>
        </w:tc>
        <w:tc>
          <w:tcPr>
            <w:tcW w:w="2526" w:type="dxa"/>
          </w:tcPr>
          <w:p w:rsidR="00951876" w:rsidRDefault="00951876" w:rsidP="00951876">
            <w:pPr>
              <w:rPr>
                <w:sz w:val="24"/>
                <w:szCs w:val="24"/>
              </w:rPr>
            </w:pPr>
            <w:r>
              <w:rPr>
                <w:sz w:val="24"/>
                <w:szCs w:val="24"/>
              </w:rPr>
              <w:t>Consequence/Outcome</w:t>
            </w:r>
          </w:p>
        </w:tc>
      </w:tr>
      <w:tr w:rsidR="00951876" w:rsidTr="00951876">
        <w:trPr>
          <w:trHeight w:val="3230"/>
        </w:trPr>
        <w:tc>
          <w:tcPr>
            <w:tcW w:w="1753" w:type="dxa"/>
          </w:tcPr>
          <w:p w:rsidR="003C2DBA" w:rsidRDefault="003C2DBA" w:rsidP="003C2DBA">
            <w:pPr>
              <w:rPr>
                <w:sz w:val="24"/>
                <w:szCs w:val="24"/>
              </w:rPr>
            </w:pPr>
            <w:r>
              <w:rPr>
                <w:sz w:val="24"/>
                <w:szCs w:val="24"/>
              </w:rPr>
              <w:t>Small g</w:t>
            </w:r>
            <w:r w:rsidR="0022655B">
              <w:rPr>
                <w:sz w:val="24"/>
                <w:szCs w:val="24"/>
              </w:rPr>
              <w:t>roup</w:t>
            </w:r>
            <w:r>
              <w:rPr>
                <w:sz w:val="24"/>
                <w:szCs w:val="24"/>
              </w:rPr>
              <w:t xml:space="preserve"> activity</w:t>
            </w:r>
          </w:p>
          <w:p w:rsidR="0022655B" w:rsidRDefault="0022655B" w:rsidP="00951876">
            <w:pPr>
              <w:rPr>
                <w:sz w:val="24"/>
                <w:szCs w:val="24"/>
              </w:rPr>
            </w:pPr>
          </w:p>
        </w:tc>
        <w:tc>
          <w:tcPr>
            <w:tcW w:w="2472" w:type="dxa"/>
          </w:tcPr>
          <w:p w:rsidR="00951876" w:rsidRDefault="0022655B" w:rsidP="00951876">
            <w:pPr>
              <w:rPr>
                <w:sz w:val="24"/>
                <w:szCs w:val="24"/>
              </w:rPr>
            </w:pPr>
            <w:r>
              <w:rPr>
                <w:sz w:val="24"/>
                <w:szCs w:val="24"/>
              </w:rPr>
              <w:t xml:space="preserve">During </w:t>
            </w:r>
            <w:r w:rsidR="00C3651A">
              <w:rPr>
                <w:sz w:val="24"/>
                <w:szCs w:val="24"/>
              </w:rPr>
              <w:t>classroom reading time, children take turns reading aloud from the book of the day.</w:t>
            </w:r>
            <w:r w:rsidR="003C2DBA">
              <w:rPr>
                <w:sz w:val="24"/>
                <w:szCs w:val="24"/>
              </w:rPr>
              <w:t xml:space="preserve"> The group came to </w:t>
            </w:r>
            <w:proofErr w:type="spellStart"/>
            <w:r w:rsidR="003C2DBA">
              <w:rPr>
                <w:sz w:val="24"/>
                <w:szCs w:val="24"/>
              </w:rPr>
              <w:t>Kaiden’s</w:t>
            </w:r>
            <w:proofErr w:type="spellEnd"/>
            <w:r w:rsidR="003C2DBA">
              <w:rPr>
                <w:sz w:val="24"/>
                <w:szCs w:val="24"/>
              </w:rPr>
              <w:t xml:space="preserve"> turn.</w:t>
            </w:r>
          </w:p>
        </w:tc>
        <w:tc>
          <w:tcPr>
            <w:tcW w:w="2599" w:type="dxa"/>
          </w:tcPr>
          <w:p w:rsidR="00951876" w:rsidRDefault="003C2DBA" w:rsidP="00951876">
            <w:pPr>
              <w:rPr>
                <w:sz w:val="24"/>
                <w:szCs w:val="24"/>
              </w:rPr>
            </w:pPr>
            <w:proofErr w:type="spellStart"/>
            <w:r>
              <w:rPr>
                <w:sz w:val="24"/>
                <w:szCs w:val="24"/>
              </w:rPr>
              <w:t>Kaiden</w:t>
            </w:r>
            <w:proofErr w:type="spellEnd"/>
            <w:r>
              <w:rPr>
                <w:sz w:val="24"/>
                <w:szCs w:val="24"/>
              </w:rPr>
              <w:t xml:space="preserve"> was reluctant and whined that he did not want to read.  Ms. George insisted, telling him that everyone has to read, including him.  </w:t>
            </w:r>
            <w:proofErr w:type="spellStart"/>
            <w:r>
              <w:rPr>
                <w:sz w:val="24"/>
                <w:szCs w:val="24"/>
              </w:rPr>
              <w:t>Kaiden</w:t>
            </w:r>
            <w:proofErr w:type="spellEnd"/>
            <w:r>
              <w:rPr>
                <w:sz w:val="24"/>
                <w:szCs w:val="24"/>
              </w:rPr>
              <w:t xml:space="preserve"> began reading hesitantly, then began substituting bodily function sounds for words as he read.</w:t>
            </w:r>
          </w:p>
        </w:tc>
        <w:tc>
          <w:tcPr>
            <w:tcW w:w="2526" w:type="dxa"/>
          </w:tcPr>
          <w:p w:rsidR="00951876" w:rsidRDefault="003C2DBA" w:rsidP="00951876">
            <w:pPr>
              <w:rPr>
                <w:sz w:val="24"/>
                <w:szCs w:val="24"/>
              </w:rPr>
            </w:pPr>
            <w:proofErr w:type="spellStart"/>
            <w:r>
              <w:rPr>
                <w:sz w:val="24"/>
                <w:szCs w:val="24"/>
              </w:rPr>
              <w:t>Kaiden’s</w:t>
            </w:r>
            <w:proofErr w:type="spellEnd"/>
            <w:r>
              <w:rPr>
                <w:sz w:val="24"/>
                <w:szCs w:val="24"/>
              </w:rPr>
              <w:t xml:space="preserve"> classmates laughed.  Ms. George told him to go back to his desk and sit quietly with his head down.</w:t>
            </w:r>
          </w:p>
        </w:tc>
      </w:tr>
      <w:tr w:rsidR="00951876" w:rsidTr="00951876">
        <w:trPr>
          <w:trHeight w:val="2690"/>
        </w:trPr>
        <w:tc>
          <w:tcPr>
            <w:tcW w:w="1753" w:type="dxa"/>
          </w:tcPr>
          <w:p w:rsidR="00951876" w:rsidRDefault="003C2DBA" w:rsidP="00951876">
            <w:pPr>
              <w:rPr>
                <w:sz w:val="24"/>
                <w:szCs w:val="24"/>
              </w:rPr>
            </w:pPr>
            <w:r>
              <w:rPr>
                <w:sz w:val="24"/>
                <w:szCs w:val="24"/>
              </w:rPr>
              <w:t>Independent activity</w:t>
            </w:r>
          </w:p>
        </w:tc>
        <w:tc>
          <w:tcPr>
            <w:tcW w:w="2472" w:type="dxa"/>
          </w:tcPr>
          <w:p w:rsidR="00951876" w:rsidRDefault="003C2DBA" w:rsidP="00951876">
            <w:pPr>
              <w:rPr>
                <w:sz w:val="24"/>
                <w:szCs w:val="24"/>
              </w:rPr>
            </w:pPr>
            <w:r>
              <w:rPr>
                <w:sz w:val="24"/>
                <w:szCs w:val="24"/>
              </w:rPr>
              <w:t xml:space="preserve">The whole class was working </w:t>
            </w:r>
            <w:r w:rsidR="006F3FF1">
              <w:rPr>
                <w:sz w:val="24"/>
                <w:szCs w:val="24"/>
              </w:rPr>
              <w:t>quietly on an independent phonics assignment.</w:t>
            </w:r>
          </w:p>
        </w:tc>
        <w:tc>
          <w:tcPr>
            <w:tcW w:w="2599" w:type="dxa"/>
          </w:tcPr>
          <w:p w:rsidR="00951876" w:rsidRDefault="006F3FF1" w:rsidP="00951876">
            <w:pPr>
              <w:rPr>
                <w:sz w:val="24"/>
                <w:szCs w:val="24"/>
              </w:rPr>
            </w:pPr>
            <w:proofErr w:type="spellStart"/>
            <w:r>
              <w:rPr>
                <w:sz w:val="24"/>
                <w:szCs w:val="24"/>
              </w:rPr>
              <w:t>Kaiden</w:t>
            </w:r>
            <w:proofErr w:type="spellEnd"/>
            <w:r>
              <w:rPr>
                <w:sz w:val="24"/>
                <w:szCs w:val="24"/>
              </w:rPr>
              <w:t xml:space="preserve"> suddenly got up from his desk and pushed on of his peers.  When Ms. George quickly intervened, </w:t>
            </w:r>
            <w:proofErr w:type="spellStart"/>
            <w:r>
              <w:rPr>
                <w:sz w:val="24"/>
                <w:szCs w:val="24"/>
              </w:rPr>
              <w:t>Kaiden</w:t>
            </w:r>
            <w:proofErr w:type="spellEnd"/>
            <w:r>
              <w:rPr>
                <w:sz w:val="24"/>
                <w:szCs w:val="24"/>
              </w:rPr>
              <w:t xml:space="preserve"> exclaimed, “they all think I’m stupid! I can tell by the look on their face!”</w:t>
            </w:r>
          </w:p>
        </w:tc>
        <w:tc>
          <w:tcPr>
            <w:tcW w:w="2526" w:type="dxa"/>
          </w:tcPr>
          <w:p w:rsidR="00951876" w:rsidRDefault="006F3FF1" w:rsidP="00951876">
            <w:pPr>
              <w:rPr>
                <w:sz w:val="24"/>
                <w:szCs w:val="24"/>
              </w:rPr>
            </w:pPr>
            <w:r>
              <w:rPr>
                <w:sz w:val="24"/>
                <w:szCs w:val="24"/>
              </w:rPr>
              <w:t xml:space="preserve">Ms. George took </w:t>
            </w:r>
            <w:proofErr w:type="spellStart"/>
            <w:r>
              <w:rPr>
                <w:sz w:val="24"/>
                <w:szCs w:val="24"/>
              </w:rPr>
              <w:t>Kaiden</w:t>
            </w:r>
            <w:proofErr w:type="spellEnd"/>
            <w:r>
              <w:rPr>
                <w:sz w:val="24"/>
                <w:szCs w:val="24"/>
              </w:rPr>
              <w:t xml:space="preserve"> out in the hall and reprimanded </w:t>
            </w:r>
            <w:proofErr w:type="spellStart"/>
            <w:r>
              <w:rPr>
                <w:sz w:val="24"/>
                <w:szCs w:val="24"/>
              </w:rPr>
              <w:t>Kaiden</w:t>
            </w:r>
            <w:proofErr w:type="spellEnd"/>
            <w:r>
              <w:rPr>
                <w:sz w:val="24"/>
                <w:szCs w:val="24"/>
              </w:rPr>
              <w:t xml:space="preserve">.  When they returned, </w:t>
            </w:r>
            <w:proofErr w:type="spellStart"/>
            <w:r>
              <w:rPr>
                <w:sz w:val="24"/>
                <w:szCs w:val="24"/>
              </w:rPr>
              <w:t>Kaiden</w:t>
            </w:r>
            <w:proofErr w:type="spellEnd"/>
            <w:r>
              <w:rPr>
                <w:sz w:val="24"/>
                <w:szCs w:val="24"/>
              </w:rPr>
              <w:t xml:space="preserve"> sheepishly apologized to the peer he had pushed.</w:t>
            </w:r>
          </w:p>
        </w:tc>
      </w:tr>
      <w:tr w:rsidR="00951876" w:rsidTr="00951876">
        <w:trPr>
          <w:trHeight w:val="2510"/>
        </w:trPr>
        <w:tc>
          <w:tcPr>
            <w:tcW w:w="1753" w:type="dxa"/>
          </w:tcPr>
          <w:p w:rsidR="00951876" w:rsidRDefault="00671F1B" w:rsidP="00951876">
            <w:pPr>
              <w:rPr>
                <w:sz w:val="24"/>
                <w:szCs w:val="24"/>
              </w:rPr>
            </w:pPr>
            <w:r>
              <w:rPr>
                <w:sz w:val="24"/>
                <w:szCs w:val="24"/>
              </w:rPr>
              <w:t>Classroom transition</w:t>
            </w:r>
          </w:p>
        </w:tc>
        <w:tc>
          <w:tcPr>
            <w:tcW w:w="2472" w:type="dxa"/>
          </w:tcPr>
          <w:p w:rsidR="00951876" w:rsidRDefault="00671F1B" w:rsidP="00951876">
            <w:pPr>
              <w:rPr>
                <w:sz w:val="24"/>
                <w:szCs w:val="24"/>
              </w:rPr>
            </w:pPr>
            <w:r>
              <w:rPr>
                <w:sz w:val="24"/>
                <w:szCs w:val="24"/>
              </w:rPr>
              <w:t xml:space="preserve">During a transition from indoor recess to </w:t>
            </w:r>
            <w:r w:rsidR="006C1617">
              <w:rPr>
                <w:sz w:val="24"/>
                <w:szCs w:val="24"/>
              </w:rPr>
              <w:t xml:space="preserve">full class academics, Ms. George called on the class to put away their toys, return to their desks, and pull out their </w:t>
            </w:r>
            <w:r w:rsidR="0052460A">
              <w:rPr>
                <w:sz w:val="24"/>
                <w:szCs w:val="24"/>
              </w:rPr>
              <w:t>math books.</w:t>
            </w:r>
          </w:p>
        </w:tc>
        <w:tc>
          <w:tcPr>
            <w:tcW w:w="2599" w:type="dxa"/>
          </w:tcPr>
          <w:p w:rsidR="00951876" w:rsidRDefault="00192F3E" w:rsidP="00951876">
            <w:pPr>
              <w:rPr>
                <w:sz w:val="24"/>
                <w:szCs w:val="24"/>
              </w:rPr>
            </w:pPr>
            <w:proofErr w:type="spellStart"/>
            <w:r>
              <w:rPr>
                <w:sz w:val="24"/>
                <w:szCs w:val="24"/>
              </w:rPr>
              <w:t>Kaiden</w:t>
            </w:r>
            <w:proofErr w:type="spellEnd"/>
            <w:r>
              <w:rPr>
                <w:sz w:val="24"/>
                <w:szCs w:val="24"/>
              </w:rPr>
              <w:t xml:space="preserve"> did not respond to Ms. George’s </w:t>
            </w:r>
            <w:r w:rsidR="0052460A">
              <w:rPr>
                <w:sz w:val="24"/>
                <w:szCs w:val="24"/>
              </w:rPr>
              <w:t>direction</w:t>
            </w:r>
            <w:r>
              <w:rPr>
                <w:sz w:val="24"/>
                <w:szCs w:val="24"/>
              </w:rPr>
              <w:t xml:space="preserve">.  When prompted further, </w:t>
            </w:r>
            <w:proofErr w:type="spellStart"/>
            <w:r>
              <w:rPr>
                <w:sz w:val="24"/>
                <w:szCs w:val="24"/>
              </w:rPr>
              <w:t>Kaiden</w:t>
            </w:r>
            <w:proofErr w:type="spellEnd"/>
            <w:r>
              <w:rPr>
                <w:sz w:val="24"/>
                <w:szCs w:val="24"/>
              </w:rPr>
              <w:t xml:space="preserve"> exclaimed that it was “not fair,” and laid down on the floor in a </w:t>
            </w:r>
            <w:r w:rsidR="0052460A">
              <w:rPr>
                <w:sz w:val="24"/>
                <w:szCs w:val="24"/>
              </w:rPr>
              <w:t xml:space="preserve">display of passive resistance. </w:t>
            </w:r>
          </w:p>
        </w:tc>
        <w:tc>
          <w:tcPr>
            <w:tcW w:w="2526" w:type="dxa"/>
          </w:tcPr>
          <w:p w:rsidR="00951876" w:rsidRDefault="0052460A" w:rsidP="00951876">
            <w:pPr>
              <w:rPr>
                <w:sz w:val="24"/>
                <w:szCs w:val="24"/>
              </w:rPr>
            </w:pPr>
            <w:r>
              <w:rPr>
                <w:sz w:val="24"/>
                <w:szCs w:val="24"/>
              </w:rPr>
              <w:t xml:space="preserve">Ms. George spoke with him sternly, and </w:t>
            </w:r>
            <w:proofErr w:type="spellStart"/>
            <w:r>
              <w:rPr>
                <w:sz w:val="24"/>
                <w:szCs w:val="24"/>
              </w:rPr>
              <w:t>Kaiden</w:t>
            </w:r>
            <w:proofErr w:type="spellEnd"/>
            <w:r>
              <w:rPr>
                <w:sz w:val="24"/>
                <w:szCs w:val="24"/>
              </w:rPr>
              <w:t xml:space="preserve"> had a meltdown, throwing toys on the floor.  He was gently restrained by a classroom assistant, and sent to the principal’s office.</w:t>
            </w:r>
          </w:p>
        </w:tc>
      </w:tr>
      <w:tr w:rsidR="00951876" w:rsidTr="006F3FF1">
        <w:trPr>
          <w:trHeight w:val="2600"/>
        </w:trPr>
        <w:tc>
          <w:tcPr>
            <w:tcW w:w="1753" w:type="dxa"/>
          </w:tcPr>
          <w:p w:rsidR="00951876" w:rsidRDefault="0052460A" w:rsidP="00951876">
            <w:pPr>
              <w:rPr>
                <w:sz w:val="24"/>
                <w:szCs w:val="24"/>
              </w:rPr>
            </w:pPr>
            <w:r>
              <w:rPr>
                <w:sz w:val="24"/>
                <w:szCs w:val="24"/>
              </w:rPr>
              <w:lastRenderedPageBreak/>
              <w:t>Full Class activity</w:t>
            </w:r>
          </w:p>
        </w:tc>
        <w:tc>
          <w:tcPr>
            <w:tcW w:w="2472" w:type="dxa"/>
          </w:tcPr>
          <w:p w:rsidR="00951876" w:rsidRDefault="002C4F5A" w:rsidP="00951876">
            <w:pPr>
              <w:rPr>
                <w:sz w:val="24"/>
                <w:szCs w:val="24"/>
              </w:rPr>
            </w:pPr>
            <w:r>
              <w:rPr>
                <w:sz w:val="24"/>
                <w:szCs w:val="24"/>
              </w:rPr>
              <w:t>Ms. George was teaching the full class the arithmetic lesson for the day.</w:t>
            </w:r>
          </w:p>
        </w:tc>
        <w:tc>
          <w:tcPr>
            <w:tcW w:w="2599" w:type="dxa"/>
          </w:tcPr>
          <w:p w:rsidR="00951876" w:rsidRDefault="002C4F5A" w:rsidP="00951876">
            <w:pPr>
              <w:rPr>
                <w:sz w:val="24"/>
                <w:szCs w:val="24"/>
              </w:rPr>
            </w:pPr>
            <w:proofErr w:type="spellStart"/>
            <w:r>
              <w:rPr>
                <w:sz w:val="24"/>
                <w:szCs w:val="24"/>
              </w:rPr>
              <w:t>Kaiden</w:t>
            </w:r>
            <w:proofErr w:type="spellEnd"/>
            <w:r>
              <w:rPr>
                <w:sz w:val="24"/>
                <w:szCs w:val="24"/>
              </w:rPr>
              <w:t xml:space="preserve"> was observed fidgeting in his chair, swinging his body back and forth, putting his head down, and leaning sideways across his chair such that he was in a recumbent position.</w:t>
            </w:r>
          </w:p>
        </w:tc>
        <w:tc>
          <w:tcPr>
            <w:tcW w:w="2526" w:type="dxa"/>
          </w:tcPr>
          <w:p w:rsidR="00951876" w:rsidRDefault="002C4F5A" w:rsidP="00951876">
            <w:pPr>
              <w:rPr>
                <w:sz w:val="24"/>
                <w:szCs w:val="24"/>
              </w:rPr>
            </w:pPr>
            <w:r>
              <w:rPr>
                <w:sz w:val="24"/>
                <w:szCs w:val="24"/>
              </w:rPr>
              <w:t xml:space="preserve">Ms. George scolded </w:t>
            </w:r>
            <w:proofErr w:type="spellStart"/>
            <w:r>
              <w:rPr>
                <w:sz w:val="24"/>
                <w:szCs w:val="24"/>
              </w:rPr>
              <w:t>Kaiden</w:t>
            </w:r>
            <w:proofErr w:type="spellEnd"/>
            <w:r>
              <w:rPr>
                <w:sz w:val="24"/>
                <w:szCs w:val="24"/>
              </w:rPr>
              <w:t xml:space="preserve">.  </w:t>
            </w:r>
            <w:proofErr w:type="spellStart"/>
            <w:r>
              <w:rPr>
                <w:sz w:val="24"/>
                <w:szCs w:val="24"/>
              </w:rPr>
              <w:t>Kaiden</w:t>
            </w:r>
            <w:proofErr w:type="spellEnd"/>
            <w:r>
              <w:rPr>
                <w:sz w:val="24"/>
                <w:szCs w:val="24"/>
              </w:rPr>
              <w:t xml:space="preserve"> grew upset and complained that it was “not fair” for Ms. George to get angry because he had not broken any specific rule.  Ms. George directed him to the time out corner, where he eventually calmed down.</w:t>
            </w:r>
          </w:p>
        </w:tc>
      </w:tr>
      <w:tr w:rsidR="00586619" w:rsidTr="006F3FF1">
        <w:trPr>
          <w:trHeight w:val="2600"/>
        </w:trPr>
        <w:tc>
          <w:tcPr>
            <w:tcW w:w="1753" w:type="dxa"/>
          </w:tcPr>
          <w:p w:rsidR="00586619" w:rsidRDefault="00586619" w:rsidP="00951876">
            <w:pPr>
              <w:rPr>
                <w:sz w:val="24"/>
                <w:szCs w:val="24"/>
              </w:rPr>
            </w:pPr>
            <w:r>
              <w:rPr>
                <w:sz w:val="24"/>
                <w:szCs w:val="24"/>
              </w:rPr>
              <w:t>Independent activity</w:t>
            </w:r>
          </w:p>
        </w:tc>
        <w:tc>
          <w:tcPr>
            <w:tcW w:w="2472" w:type="dxa"/>
          </w:tcPr>
          <w:p w:rsidR="00586619" w:rsidRDefault="00586619" w:rsidP="00951876">
            <w:pPr>
              <w:rPr>
                <w:sz w:val="24"/>
                <w:szCs w:val="24"/>
              </w:rPr>
            </w:pPr>
            <w:r>
              <w:rPr>
                <w:sz w:val="24"/>
                <w:szCs w:val="24"/>
              </w:rPr>
              <w:t>Students were directed to complete an assignment individually.</w:t>
            </w:r>
          </w:p>
        </w:tc>
        <w:tc>
          <w:tcPr>
            <w:tcW w:w="2599" w:type="dxa"/>
          </w:tcPr>
          <w:p w:rsidR="00586619" w:rsidRDefault="00586619" w:rsidP="00951876">
            <w:pPr>
              <w:rPr>
                <w:sz w:val="24"/>
                <w:szCs w:val="24"/>
              </w:rPr>
            </w:pPr>
            <w:proofErr w:type="spellStart"/>
            <w:r>
              <w:rPr>
                <w:sz w:val="24"/>
                <w:szCs w:val="24"/>
              </w:rPr>
              <w:t>Kaiden</w:t>
            </w:r>
            <w:proofErr w:type="spellEnd"/>
            <w:r>
              <w:rPr>
                <w:sz w:val="24"/>
                <w:szCs w:val="24"/>
              </w:rPr>
              <w:t xml:space="preserve"> began talking with some nearby peers.  </w:t>
            </w:r>
            <w:r w:rsidR="008667D5">
              <w:rPr>
                <w:sz w:val="24"/>
                <w:szCs w:val="24"/>
              </w:rPr>
              <w:t xml:space="preserve">When redirected by Ms. George, </w:t>
            </w:r>
            <w:proofErr w:type="spellStart"/>
            <w:r w:rsidR="008667D5">
              <w:rPr>
                <w:sz w:val="24"/>
                <w:szCs w:val="24"/>
              </w:rPr>
              <w:t>Kaiden</w:t>
            </w:r>
            <w:proofErr w:type="spellEnd"/>
            <w:r w:rsidR="008667D5">
              <w:rPr>
                <w:sz w:val="24"/>
                <w:szCs w:val="24"/>
              </w:rPr>
              <w:t xml:space="preserve"> retorted that he should not have to do the assignment because it was “stupid.”</w:t>
            </w:r>
          </w:p>
        </w:tc>
        <w:tc>
          <w:tcPr>
            <w:tcW w:w="2526" w:type="dxa"/>
          </w:tcPr>
          <w:p w:rsidR="00586619" w:rsidRDefault="008667D5" w:rsidP="00951876">
            <w:pPr>
              <w:rPr>
                <w:sz w:val="24"/>
                <w:szCs w:val="24"/>
              </w:rPr>
            </w:pPr>
            <w:r>
              <w:rPr>
                <w:sz w:val="24"/>
                <w:szCs w:val="24"/>
              </w:rPr>
              <w:t xml:space="preserve">Ms. George moved </w:t>
            </w:r>
            <w:proofErr w:type="spellStart"/>
            <w:r>
              <w:rPr>
                <w:sz w:val="24"/>
                <w:szCs w:val="24"/>
              </w:rPr>
              <w:t>Kaiden’s</w:t>
            </w:r>
            <w:proofErr w:type="spellEnd"/>
            <w:r>
              <w:rPr>
                <w:sz w:val="24"/>
                <w:szCs w:val="24"/>
              </w:rPr>
              <w:t xml:space="preserve"> desk out in the hall where he would not be disruptive to his peers.  </w:t>
            </w:r>
            <w:proofErr w:type="spellStart"/>
            <w:r>
              <w:rPr>
                <w:sz w:val="24"/>
                <w:szCs w:val="24"/>
              </w:rPr>
              <w:t>Kaiden</w:t>
            </w:r>
            <w:proofErr w:type="spellEnd"/>
            <w:r>
              <w:rPr>
                <w:sz w:val="24"/>
                <w:szCs w:val="24"/>
              </w:rPr>
              <w:t xml:space="preserve"> was directed to complete his assignment there.  </w:t>
            </w:r>
          </w:p>
        </w:tc>
      </w:tr>
    </w:tbl>
    <w:p w:rsidR="00951876" w:rsidRPr="00951876" w:rsidRDefault="00951876" w:rsidP="00951876">
      <w:pPr>
        <w:rPr>
          <w:sz w:val="24"/>
          <w:szCs w:val="24"/>
        </w:rPr>
      </w:pPr>
    </w:p>
    <w:sectPr w:rsidR="00951876" w:rsidRPr="00951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76"/>
    <w:rsid w:val="0016367C"/>
    <w:rsid w:val="00192F3E"/>
    <w:rsid w:val="0022655B"/>
    <w:rsid w:val="002C4F5A"/>
    <w:rsid w:val="003C2DBA"/>
    <w:rsid w:val="004623FB"/>
    <w:rsid w:val="0052460A"/>
    <w:rsid w:val="00586619"/>
    <w:rsid w:val="005C47D4"/>
    <w:rsid w:val="00671F1B"/>
    <w:rsid w:val="006C1617"/>
    <w:rsid w:val="006F3FF1"/>
    <w:rsid w:val="0079743E"/>
    <w:rsid w:val="008667D5"/>
    <w:rsid w:val="008B135B"/>
    <w:rsid w:val="00951876"/>
    <w:rsid w:val="00C3651A"/>
    <w:rsid w:val="00D0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F743"/>
  <w15:chartTrackingRefBased/>
  <w15:docId w15:val="{40A01D5E-56E4-4899-98C8-F43CA04A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Mike Adamski</cp:lastModifiedBy>
  <cp:revision>3</cp:revision>
  <dcterms:created xsi:type="dcterms:W3CDTF">2019-01-14T13:57:00Z</dcterms:created>
  <dcterms:modified xsi:type="dcterms:W3CDTF">2019-01-16T23:57:00Z</dcterms:modified>
</cp:coreProperties>
</file>