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8E87" w14:textId="77777777" w:rsidR="007C2B57" w:rsidRDefault="007C2B57" w:rsidP="007C2B57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Part 2, around (1000) words: Due week 10. on 05/11/2020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.  (Refer to the Textbook Chapters 4, 5 &amp; 6)</w:t>
      </w:r>
    </w:p>
    <w:p w14:paraId="387E96A7" w14:textId="77777777" w:rsidR="007C2B57" w:rsidRDefault="007C2B57" w:rsidP="007C2B57">
      <w:p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</w:pPr>
    </w:p>
    <w:p w14:paraId="6B6654B0" w14:textId="77777777" w:rsidR="007C2B57" w:rsidRDefault="007C2B57" w:rsidP="007C2B57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u w:val="single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Devise a digital marketing strategy for your campaign. </w:t>
      </w:r>
      <w:r>
        <w:rPr>
          <w:rFonts w:asciiTheme="majorBidi" w:eastAsia="Times New Roman" w:hAnsiTheme="majorBidi" w:cstheme="majorBidi"/>
          <w:b/>
          <w:bCs/>
          <w:color w:val="000000" w:themeColor="text1"/>
          <w:u w:val="single"/>
          <w:shd w:val="clear" w:color="auto" w:fill="FFFFFF"/>
        </w:rPr>
        <w:t>(refer to figure 4.5, page 147 or ch4, slide 9)</w:t>
      </w:r>
    </w:p>
    <w:p w14:paraId="4FCBE3D7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Where are you now? 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(situation analysis)</w:t>
      </w:r>
    </w:p>
    <w:p w14:paraId="5BF08B57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Where do you want to be? (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business objectives)</w:t>
      </w:r>
    </w:p>
    <w:p w14:paraId="361E7973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How are you going to get there? 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(strategy)</w:t>
      </w:r>
    </w:p>
    <w:p w14:paraId="4A25F962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How exactly do you get there? 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(tactics)</w:t>
      </w:r>
    </w:p>
    <w:p w14:paraId="2DDCFED1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Who does what and when? 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(actions)</w:t>
      </w:r>
    </w:p>
    <w:p w14:paraId="12286614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How do you monitor performance? </w:t>
      </w:r>
      <w:r>
        <w:rPr>
          <w:rFonts w:asciiTheme="majorBidi" w:eastAsia="Times New Roman" w:hAnsiTheme="majorBidi" w:cstheme="majorBidi"/>
          <w:b/>
          <w:bCs/>
          <w:color w:val="000000" w:themeColor="text1"/>
          <w:shd w:val="clear" w:color="auto" w:fill="FFFFFF"/>
        </w:rPr>
        <w:t>(control)</w:t>
      </w:r>
    </w:p>
    <w:p w14:paraId="32E0D20D" w14:textId="77777777" w:rsidR="007C2B57" w:rsidRDefault="007C2B57" w:rsidP="007C2B57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 xml:space="preserve">Summaries the marketing mix best suitable for your 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campaign</w:t>
      </w:r>
      <w:r>
        <w:rPr>
          <w:rFonts w:asciiTheme="majorBidi" w:eastAsia="Times New Roman" w:hAnsiTheme="majorBidi" w:cstheme="majorBidi"/>
          <w:shd w:val="clear" w:color="auto" w:fill="FFFFFF"/>
        </w:rPr>
        <w:t xml:space="preserve">. </w:t>
      </w:r>
      <w:r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</w:rPr>
        <w:t>(refer to ch5)</w:t>
      </w:r>
    </w:p>
    <w:p w14:paraId="75E70CD1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Product variables</w:t>
      </w:r>
    </w:p>
    <w:p w14:paraId="3BE3B4CC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Price variables</w:t>
      </w:r>
    </w:p>
    <w:p w14:paraId="299BCE27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Place variables</w:t>
      </w:r>
    </w:p>
    <w:p w14:paraId="5940720D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Promotion variables</w:t>
      </w:r>
    </w:p>
    <w:p w14:paraId="18644C4B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Process variables</w:t>
      </w:r>
    </w:p>
    <w:p w14:paraId="5ACF9E7B" w14:textId="77777777" w:rsidR="007C2B57" w:rsidRDefault="007C2B57" w:rsidP="007C2B57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 xml:space="preserve">How can you implement relationship marketing for your </w:t>
      </w:r>
      <w: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campaign</w:t>
      </w:r>
      <w:r>
        <w:rPr>
          <w:rFonts w:asciiTheme="majorBidi" w:eastAsia="Times New Roman" w:hAnsiTheme="majorBidi" w:cstheme="majorBidi"/>
          <w:shd w:val="clear" w:color="auto" w:fill="FFFFFF"/>
        </w:rPr>
        <w:t xml:space="preserve">? </w:t>
      </w:r>
      <w:r>
        <w:rPr>
          <w:rFonts w:asciiTheme="majorBidi" w:eastAsia="Times New Roman" w:hAnsiTheme="majorBidi" w:cstheme="majorBidi"/>
          <w:b/>
          <w:bCs/>
          <w:u w:val="single"/>
          <w:shd w:val="clear" w:color="auto" w:fill="FFFFFF"/>
        </w:rPr>
        <w:t>(refer to ch6)</w:t>
      </w:r>
    </w:p>
    <w:p w14:paraId="69FFA83A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Could you create a virtual community? And how does it help the relationship marketing.</w:t>
      </w:r>
    </w:p>
    <w:p w14:paraId="0FE5A738" w14:textId="77777777" w:rsidR="007C2B57" w:rsidRDefault="007C2B57" w:rsidP="007C2B57">
      <w:pPr>
        <w:pStyle w:val="ListParagraph"/>
        <w:numPr>
          <w:ilvl w:val="1"/>
          <w:numId w:val="1"/>
        </w:numPr>
        <w:spacing w:line="360" w:lineRule="auto"/>
        <w:rPr>
          <w:rFonts w:asciiTheme="majorBidi" w:eastAsia="Times New Roman" w:hAnsiTheme="majorBidi" w:cstheme="majorBidi"/>
          <w:shd w:val="clear" w:color="auto" w:fill="FFFFFF"/>
        </w:rPr>
      </w:pPr>
      <w:r>
        <w:rPr>
          <w:rFonts w:asciiTheme="majorBidi" w:eastAsia="Times New Roman" w:hAnsiTheme="majorBidi" w:cstheme="majorBidi"/>
          <w:shd w:val="clear" w:color="auto" w:fill="FFFFFF"/>
        </w:rPr>
        <w:t>Could you use digital media to support customers’ advocacy? And how?</w:t>
      </w:r>
    </w:p>
    <w:p w14:paraId="784CC344" w14:textId="77777777" w:rsidR="007C2B57" w:rsidRDefault="007C2B57" w:rsidP="007C2B57">
      <w:pPr>
        <w:pStyle w:val="ListParagraph"/>
        <w:spacing w:line="360" w:lineRule="auto"/>
        <w:ind w:left="1440"/>
        <w:rPr>
          <w:rFonts w:asciiTheme="majorBidi" w:eastAsia="Times New Roman" w:hAnsiTheme="majorBidi" w:cstheme="majorBidi"/>
          <w:shd w:val="clear" w:color="auto" w:fill="FFFFFF"/>
        </w:rPr>
      </w:pPr>
    </w:p>
    <w:p w14:paraId="6B60F7D0" w14:textId="77777777" w:rsidR="00831FC5" w:rsidRDefault="00831FC5"/>
    <w:sectPr w:rsidR="0083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95AC3"/>
    <w:multiLevelType w:val="hybridMultilevel"/>
    <w:tmpl w:val="C5A0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8057A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57"/>
    <w:rsid w:val="007C2B57"/>
    <w:rsid w:val="00831FC5"/>
    <w:rsid w:val="00E95896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C105"/>
  <w15:chartTrackingRefBased/>
  <w15:docId w15:val="{A11010F6-9578-4F05-81A6-98796F5C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Bonny Musyoki</cp:lastModifiedBy>
  <cp:revision>2</cp:revision>
  <dcterms:created xsi:type="dcterms:W3CDTF">2020-11-02T09:24:00Z</dcterms:created>
  <dcterms:modified xsi:type="dcterms:W3CDTF">2020-11-02T09:24:00Z</dcterms:modified>
</cp:coreProperties>
</file>