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7169BC" w14:textId="77777777" w:rsidR="00A81D08" w:rsidRPr="00CB21A1" w:rsidRDefault="00DC3448" w:rsidP="00754F96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Organization Name: </w:t>
      </w:r>
      <w:r w:rsidRPr="00CB21A1">
        <w:rPr>
          <w:rFonts w:asciiTheme="minorHAnsi" w:eastAsia="Arial" w:hAnsiTheme="minorHAnsi" w:cs="Arial"/>
        </w:rPr>
        <w:t>University of Washington Farm</w:t>
      </w:r>
    </w:p>
    <w:p w14:paraId="2FF21230" w14:textId="77777777" w:rsidR="00754F96" w:rsidRPr="00CB21A1" w:rsidRDefault="00754F96" w:rsidP="00754F96">
      <w:pPr>
        <w:rPr>
          <w:rFonts w:asciiTheme="minorHAnsi" w:eastAsia="Arial" w:hAnsiTheme="minorHAnsi" w:cs="Arial"/>
          <w:b/>
        </w:rPr>
      </w:pPr>
    </w:p>
    <w:p w14:paraId="5F3017C3" w14:textId="1DDE7AAD" w:rsidR="00A81D08" w:rsidRDefault="00DC3448" w:rsidP="00754F96">
      <w:pPr>
        <w:rPr>
          <w:rFonts w:asciiTheme="minorHAnsi" w:eastAsia="Arial" w:hAnsiTheme="minorHAnsi" w:cs="Arial"/>
        </w:rPr>
      </w:pPr>
      <w:r w:rsidRPr="00CB21A1">
        <w:rPr>
          <w:rFonts w:asciiTheme="minorHAnsi" w:eastAsia="Arial" w:hAnsiTheme="minorHAnsi" w:cs="Arial"/>
          <w:b/>
        </w:rPr>
        <w:t xml:space="preserve">Organization Description &amp; Website:  </w:t>
      </w:r>
      <w:r w:rsidRPr="00CB21A1">
        <w:rPr>
          <w:rFonts w:asciiTheme="minorHAnsi" w:eastAsia="Arial" w:hAnsiTheme="minorHAnsi" w:cs="Arial"/>
          <w:highlight w:val="white"/>
        </w:rPr>
        <w:t xml:space="preserve">The </w:t>
      </w:r>
      <w:hyperlink r:id="rId6" w:history="1">
        <w:r w:rsidRPr="00182D22">
          <w:rPr>
            <w:rStyle w:val="Hyperlink"/>
            <w:rFonts w:asciiTheme="minorHAnsi" w:eastAsia="Arial" w:hAnsiTheme="minorHAnsi" w:cs="Arial"/>
            <w:color w:val="7030A0"/>
            <w:highlight w:val="white"/>
          </w:rPr>
          <w:t>UW Farm</w:t>
        </w:r>
      </w:hyperlink>
      <w:r w:rsidRPr="00CB21A1">
        <w:rPr>
          <w:rFonts w:asciiTheme="minorHAnsi" w:eastAsia="Arial" w:hAnsiTheme="minorHAnsi" w:cs="Arial"/>
          <w:highlight w:val="white"/>
        </w:rPr>
        <w:t xml:space="preserve"> is a</w:t>
      </w:r>
      <w:r w:rsidR="00B82290">
        <w:rPr>
          <w:rFonts w:asciiTheme="minorHAnsi" w:eastAsia="Arial" w:hAnsiTheme="minorHAnsi" w:cs="Arial"/>
          <w:highlight w:val="white"/>
        </w:rPr>
        <w:t xml:space="preserve"> 1.5-acre student-powered urban farm o</w:t>
      </w:r>
      <w:r w:rsidRPr="00CB21A1">
        <w:rPr>
          <w:rFonts w:asciiTheme="minorHAnsi" w:eastAsia="Arial" w:hAnsiTheme="minorHAnsi" w:cs="Arial"/>
          <w:highlight w:val="white"/>
        </w:rPr>
        <w:t xml:space="preserve">n the University of Washington campus. With </w:t>
      </w:r>
      <w:r w:rsidR="00182D22">
        <w:rPr>
          <w:rFonts w:asciiTheme="minorHAnsi" w:eastAsia="Arial" w:hAnsiTheme="minorHAnsi" w:cs="Arial"/>
          <w:highlight w:val="white"/>
        </w:rPr>
        <w:t>multiple</w:t>
      </w:r>
      <w:r w:rsidRPr="00CB21A1">
        <w:rPr>
          <w:rFonts w:asciiTheme="minorHAnsi" w:eastAsia="Arial" w:hAnsiTheme="minorHAnsi" w:cs="Arial"/>
          <w:highlight w:val="white"/>
        </w:rPr>
        <w:t xml:space="preserve"> farming locati</w:t>
      </w:r>
      <w:r w:rsidR="00CB21A1">
        <w:rPr>
          <w:rFonts w:asciiTheme="minorHAnsi" w:eastAsia="Arial" w:hAnsiTheme="minorHAnsi" w:cs="Arial"/>
          <w:highlight w:val="white"/>
        </w:rPr>
        <w:t>ons on campus, specialized f</w:t>
      </w:r>
      <w:r w:rsidRPr="00CB21A1">
        <w:rPr>
          <w:rFonts w:asciiTheme="minorHAnsi" w:eastAsia="Arial" w:hAnsiTheme="minorHAnsi" w:cs="Arial"/>
          <w:highlight w:val="white"/>
        </w:rPr>
        <w:t xml:space="preserve">arm activities, and weekly events, we offer exciting opportunities for </w:t>
      </w:r>
      <w:r w:rsidR="00B82290">
        <w:rPr>
          <w:rFonts w:asciiTheme="minorHAnsi" w:eastAsia="Arial" w:hAnsiTheme="minorHAnsi" w:cs="Arial"/>
          <w:highlight w:val="white"/>
        </w:rPr>
        <w:t xml:space="preserve">students and the </w:t>
      </w:r>
      <w:r w:rsidRPr="00CB21A1">
        <w:rPr>
          <w:rFonts w:asciiTheme="minorHAnsi" w:eastAsia="Arial" w:hAnsiTheme="minorHAnsi" w:cs="Arial"/>
          <w:highlight w:val="white"/>
        </w:rPr>
        <w:t xml:space="preserve">local community to get involved in urban agriculture. </w:t>
      </w:r>
    </w:p>
    <w:p w14:paraId="650E1D71" w14:textId="698C769A" w:rsidR="00B82290" w:rsidRDefault="00B82290" w:rsidP="00754F96">
      <w:pPr>
        <w:rPr>
          <w:rFonts w:asciiTheme="minorHAnsi" w:eastAsia="Arial" w:hAnsiTheme="minorHAnsi" w:cs="Arial"/>
        </w:rPr>
      </w:pPr>
    </w:p>
    <w:p w14:paraId="20009091" w14:textId="3487AD33" w:rsidR="00A81D08" w:rsidRPr="00CB21A1" w:rsidRDefault="00DC3448" w:rsidP="00754F96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Opportunity Title:  </w:t>
      </w:r>
      <w:r w:rsidR="005748C4" w:rsidRPr="005748C4">
        <w:rPr>
          <w:rFonts w:asciiTheme="minorHAnsi" w:eastAsia="Arial" w:hAnsiTheme="minorHAnsi" w:cs="Arial"/>
        </w:rPr>
        <w:t>Food Systems</w:t>
      </w:r>
      <w:r w:rsidR="00F741DB">
        <w:rPr>
          <w:rFonts w:asciiTheme="minorHAnsi" w:eastAsia="Arial" w:hAnsiTheme="minorHAnsi" w:cs="Arial"/>
        </w:rPr>
        <w:t>, Nutrition, and Health</w:t>
      </w:r>
      <w:r w:rsidR="005748C4" w:rsidRPr="005748C4">
        <w:rPr>
          <w:rFonts w:asciiTheme="minorHAnsi" w:eastAsia="Arial" w:hAnsiTheme="minorHAnsi" w:cs="Arial"/>
        </w:rPr>
        <w:t xml:space="preserve"> Internship</w:t>
      </w:r>
    </w:p>
    <w:p w14:paraId="50B6BB3B" w14:textId="77777777" w:rsidR="00A81D08" w:rsidRPr="00CB21A1" w:rsidRDefault="00A81D08" w:rsidP="00754F96">
      <w:pPr>
        <w:rPr>
          <w:rFonts w:asciiTheme="minorHAnsi" w:hAnsiTheme="minorHAnsi"/>
        </w:rPr>
      </w:pPr>
    </w:p>
    <w:p w14:paraId="48B558ED" w14:textId="6BD237AC" w:rsidR="005748C4" w:rsidRDefault="00DC3448" w:rsidP="00754F96">
      <w:pPr>
        <w:rPr>
          <w:rFonts w:asciiTheme="minorHAnsi" w:eastAsia="Arial" w:hAnsiTheme="minorHAnsi" w:cs="Arial"/>
        </w:rPr>
      </w:pPr>
      <w:r w:rsidRPr="00CB21A1">
        <w:rPr>
          <w:rFonts w:asciiTheme="minorHAnsi" w:eastAsia="Arial" w:hAnsiTheme="minorHAnsi" w:cs="Arial"/>
          <w:b/>
        </w:rPr>
        <w:t xml:space="preserve">Opportunity Description:  </w:t>
      </w:r>
      <w:r w:rsidRPr="00CB21A1">
        <w:rPr>
          <w:rFonts w:asciiTheme="minorHAnsi" w:eastAsia="Arial" w:hAnsiTheme="minorHAnsi" w:cs="Arial"/>
        </w:rPr>
        <w:t xml:space="preserve">Students will work on day-to-day production on the farm while </w:t>
      </w:r>
      <w:r w:rsidR="005748C4">
        <w:rPr>
          <w:rFonts w:asciiTheme="minorHAnsi" w:eastAsia="Arial" w:hAnsiTheme="minorHAnsi" w:cs="Arial"/>
        </w:rPr>
        <w:t xml:space="preserve">completing an academic project related to food systems, sustainable agriculture, and population health topics like garden-based education, </w:t>
      </w:r>
      <w:proofErr w:type="spellStart"/>
      <w:r w:rsidR="005748C4">
        <w:rPr>
          <w:rFonts w:asciiTheme="minorHAnsi" w:eastAsia="Arial" w:hAnsiTheme="minorHAnsi" w:cs="Arial"/>
        </w:rPr>
        <w:t>bioregional</w:t>
      </w:r>
      <w:r w:rsidR="00CA1BC1">
        <w:rPr>
          <w:rFonts w:asciiTheme="minorHAnsi" w:eastAsia="Arial" w:hAnsiTheme="minorHAnsi" w:cs="Arial"/>
        </w:rPr>
        <w:t>ly</w:t>
      </w:r>
      <w:proofErr w:type="spellEnd"/>
      <w:r w:rsidR="005748C4">
        <w:rPr>
          <w:rFonts w:asciiTheme="minorHAnsi" w:eastAsia="Arial" w:hAnsiTheme="minorHAnsi" w:cs="Arial"/>
        </w:rPr>
        <w:t xml:space="preserve"> appropriate climate diets, outdoor education influences on physical activity and healthy eating habits, </w:t>
      </w:r>
      <w:r w:rsidR="00F741DB">
        <w:rPr>
          <w:rFonts w:asciiTheme="minorHAnsi" w:eastAsia="Arial" w:hAnsiTheme="minorHAnsi" w:cs="Arial"/>
        </w:rPr>
        <w:t xml:space="preserve">building local food hub capacity, food safety, and more. Multiple positions are available.  </w:t>
      </w:r>
    </w:p>
    <w:p w14:paraId="34F72C7B" w14:textId="77777777" w:rsidR="005748C4" w:rsidRDefault="005748C4" w:rsidP="00754F96">
      <w:pPr>
        <w:rPr>
          <w:rFonts w:asciiTheme="minorHAnsi" w:eastAsia="Arial" w:hAnsiTheme="minorHAnsi" w:cs="Arial"/>
        </w:rPr>
      </w:pPr>
    </w:p>
    <w:p w14:paraId="3BD23274" w14:textId="0DA92C65" w:rsidR="00A81D08" w:rsidRPr="00CB21A1" w:rsidRDefault="00DC3448" w:rsidP="00754F96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Start Date:  </w:t>
      </w:r>
      <w:r w:rsidR="00D42FE7" w:rsidRPr="00CB21A1">
        <w:rPr>
          <w:rFonts w:asciiTheme="minorHAnsi" w:eastAsia="Arial" w:hAnsiTheme="minorHAnsi" w:cs="Arial"/>
        </w:rPr>
        <w:t>F</w:t>
      </w:r>
      <w:r w:rsidRPr="00CB21A1">
        <w:rPr>
          <w:rFonts w:asciiTheme="minorHAnsi" w:eastAsia="Arial" w:hAnsiTheme="minorHAnsi" w:cs="Arial"/>
        </w:rPr>
        <w:t xml:space="preserve">irst week of </w:t>
      </w:r>
      <w:r w:rsidR="00D42FE7" w:rsidRPr="00CB21A1">
        <w:rPr>
          <w:rFonts w:asciiTheme="minorHAnsi" w:eastAsia="Arial" w:hAnsiTheme="minorHAnsi" w:cs="Arial"/>
        </w:rPr>
        <w:t>SPR</w:t>
      </w:r>
      <w:r w:rsidR="00B82290">
        <w:rPr>
          <w:rFonts w:asciiTheme="minorHAnsi" w:eastAsia="Arial" w:hAnsiTheme="minorHAnsi" w:cs="Arial"/>
        </w:rPr>
        <w:t>, SUM,</w:t>
      </w:r>
      <w:r w:rsidR="00D42FE7" w:rsidRPr="00CB21A1">
        <w:rPr>
          <w:rFonts w:asciiTheme="minorHAnsi" w:eastAsia="Arial" w:hAnsiTheme="minorHAnsi" w:cs="Arial"/>
        </w:rPr>
        <w:t xml:space="preserve"> </w:t>
      </w:r>
      <w:r w:rsidRPr="00CB21A1">
        <w:rPr>
          <w:rFonts w:asciiTheme="minorHAnsi" w:eastAsia="Arial" w:hAnsiTheme="minorHAnsi" w:cs="Arial"/>
        </w:rPr>
        <w:t xml:space="preserve">or </w:t>
      </w:r>
      <w:r w:rsidR="00D42FE7" w:rsidRPr="00CB21A1">
        <w:rPr>
          <w:rFonts w:asciiTheme="minorHAnsi" w:eastAsia="Arial" w:hAnsiTheme="minorHAnsi" w:cs="Arial"/>
        </w:rPr>
        <w:t>AUT</w:t>
      </w:r>
      <w:r w:rsidRPr="00CB21A1">
        <w:rPr>
          <w:rFonts w:asciiTheme="minorHAnsi" w:eastAsia="Arial" w:hAnsiTheme="minorHAnsi" w:cs="Arial"/>
        </w:rPr>
        <w:t xml:space="preserve"> quarters</w:t>
      </w:r>
      <w:r w:rsidR="00CB21A1">
        <w:rPr>
          <w:rFonts w:asciiTheme="minorHAnsi" w:eastAsia="Arial" w:hAnsiTheme="minorHAnsi" w:cs="Arial"/>
        </w:rPr>
        <w:t>, or as arranged with supervisor</w:t>
      </w:r>
      <w:r w:rsidR="00B82290">
        <w:rPr>
          <w:rFonts w:asciiTheme="minorHAnsi" w:eastAsia="Arial" w:hAnsiTheme="minorHAnsi" w:cs="Arial"/>
        </w:rPr>
        <w:t xml:space="preserve"> and course instructor</w:t>
      </w:r>
    </w:p>
    <w:p w14:paraId="09E66E3A" w14:textId="77777777" w:rsidR="00A81D08" w:rsidRPr="00CB21A1" w:rsidRDefault="00A81D08" w:rsidP="00754F96">
      <w:pPr>
        <w:spacing w:before="6"/>
        <w:rPr>
          <w:rFonts w:asciiTheme="minorHAnsi" w:hAnsiTheme="minorHAnsi"/>
        </w:rPr>
      </w:pPr>
    </w:p>
    <w:p w14:paraId="681F51A1" w14:textId="0290912D" w:rsidR="00A81D08" w:rsidRDefault="00DC3448" w:rsidP="00754F96">
      <w:pPr>
        <w:rPr>
          <w:rFonts w:asciiTheme="minorHAnsi" w:eastAsia="Arial" w:hAnsiTheme="minorHAnsi" w:cs="Arial"/>
        </w:rPr>
      </w:pPr>
      <w:r w:rsidRPr="00CB21A1">
        <w:rPr>
          <w:rFonts w:asciiTheme="minorHAnsi" w:eastAsia="Arial" w:hAnsiTheme="minorHAnsi" w:cs="Arial"/>
          <w:b/>
        </w:rPr>
        <w:t xml:space="preserve">End Date:  </w:t>
      </w:r>
      <w:r w:rsidR="00841F7F">
        <w:rPr>
          <w:rFonts w:asciiTheme="minorHAnsi" w:eastAsia="Arial" w:hAnsiTheme="minorHAnsi" w:cs="Arial"/>
        </w:rPr>
        <w:t>Last</w:t>
      </w:r>
      <w:r w:rsidR="00841F7F" w:rsidRPr="00CB21A1">
        <w:rPr>
          <w:rFonts w:asciiTheme="minorHAnsi" w:eastAsia="Arial" w:hAnsiTheme="minorHAnsi" w:cs="Arial"/>
        </w:rPr>
        <w:t xml:space="preserve"> </w:t>
      </w:r>
      <w:r w:rsidR="00CB21A1" w:rsidRPr="00CB21A1">
        <w:rPr>
          <w:rFonts w:asciiTheme="minorHAnsi" w:eastAsia="Arial" w:hAnsiTheme="minorHAnsi" w:cs="Arial"/>
        </w:rPr>
        <w:t>week of SPR</w:t>
      </w:r>
      <w:r w:rsidR="00B82290">
        <w:rPr>
          <w:rFonts w:asciiTheme="minorHAnsi" w:eastAsia="Arial" w:hAnsiTheme="minorHAnsi" w:cs="Arial"/>
        </w:rPr>
        <w:t>, SUM,</w:t>
      </w:r>
      <w:r w:rsidR="00CB21A1" w:rsidRPr="00CB21A1">
        <w:rPr>
          <w:rFonts w:asciiTheme="minorHAnsi" w:eastAsia="Arial" w:hAnsiTheme="minorHAnsi" w:cs="Arial"/>
        </w:rPr>
        <w:t xml:space="preserve"> or AUT quarters, or as arranged with supervisor</w:t>
      </w:r>
      <w:r w:rsidR="00B82290">
        <w:rPr>
          <w:rFonts w:asciiTheme="minorHAnsi" w:eastAsia="Arial" w:hAnsiTheme="minorHAnsi" w:cs="Arial"/>
        </w:rPr>
        <w:t xml:space="preserve"> and course instructor</w:t>
      </w:r>
    </w:p>
    <w:p w14:paraId="148B6DED" w14:textId="77777777" w:rsidR="00CB21A1" w:rsidRPr="00CB21A1" w:rsidRDefault="00CB21A1" w:rsidP="00754F96">
      <w:pPr>
        <w:rPr>
          <w:rFonts w:asciiTheme="minorHAnsi" w:hAnsiTheme="minorHAnsi"/>
        </w:rPr>
      </w:pPr>
    </w:p>
    <w:p w14:paraId="4404C7CF" w14:textId="77777777" w:rsidR="00A81D08" w:rsidRPr="00CB21A1" w:rsidRDefault="00DC3448" w:rsidP="00754F96">
      <w:pPr>
        <w:ind w:right="212"/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>Time Commitment</w:t>
      </w:r>
      <w:r w:rsidRPr="00CB21A1">
        <w:rPr>
          <w:rFonts w:asciiTheme="minorHAnsi" w:eastAsia="Arial" w:hAnsiTheme="minorHAnsi" w:cs="Arial"/>
        </w:rPr>
        <w:t xml:space="preserve">: </w:t>
      </w:r>
      <w:r w:rsidR="00CB21A1">
        <w:rPr>
          <w:rFonts w:asciiTheme="minorHAnsi" w:eastAsia="Arial" w:hAnsiTheme="minorHAnsi" w:cs="Arial"/>
        </w:rPr>
        <w:t xml:space="preserve"> </w:t>
      </w:r>
      <w:r w:rsidRPr="00CB21A1">
        <w:rPr>
          <w:rFonts w:asciiTheme="minorHAnsi" w:eastAsia="Arial" w:hAnsiTheme="minorHAnsi" w:cs="Arial"/>
        </w:rPr>
        <w:t>6-10 hours of on-farm activity (during scheduled farm-work hours)</w:t>
      </w:r>
      <w:r w:rsidR="00CB21A1">
        <w:rPr>
          <w:rFonts w:asciiTheme="minorHAnsi" w:eastAsia="Arial" w:hAnsiTheme="minorHAnsi" w:cs="Arial"/>
        </w:rPr>
        <w:t xml:space="preserve"> per week</w:t>
      </w:r>
    </w:p>
    <w:p w14:paraId="06721836" w14:textId="77777777" w:rsidR="00A81D08" w:rsidRPr="00CB21A1" w:rsidRDefault="00A81D08" w:rsidP="00754F96">
      <w:pPr>
        <w:rPr>
          <w:rFonts w:asciiTheme="minorHAnsi" w:hAnsiTheme="minorHAnsi"/>
        </w:rPr>
      </w:pPr>
    </w:p>
    <w:p w14:paraId="62177215" w14:textId="77777777" w:rsidR="00A81D08" w:rsidRPr="00CB21A1" w:rsidRDefault="00DC3448" w:rsidP="00DC3448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Transportation Requirements: </w:t>
      </w:r>
      <w:r w:rsidR="00D42FE7" w:rsidRPr="00CB21A1">
        <w:rPr>
          <w:rFonts w:asciiTheme="minorHAnsi" w:eastAsia="Arial" w:hAnsiTheme="minorHAnsi" w:cs="Arial"/>
        </w:rPr>
        <w:t>S</w:t>
      </w:r>
      <w:r w:rsidRPr="00CB21A1">
        <w:rPr>
          <w:rFonts w:asciiTheme="minorHAnsi" w:eastAsia="Arial" w:hAnsiTheme="minorHAnsi" w:cs="Arial"/>
        </w:rPr>
        <w:t>tudents must be able to bus, bike, walk or drive themselves to the various farm sites on campus</w:t>
      </w:r>
    </w:p>
    <w:p w14:paraId="38807EC0" w14:textId="77777777" w:rsidR="00A81D08" w:rsidRPr="00CB21A1" w:rsidRDefault="00A81D08" w:rsidP="00490BD9">
      <w:pPr>
        <w:rPr>
          <w:rFonts w:asciiTheme="minorHAnsi" w:hAnsiTheme="minorHAnsi"/>
        </w:rPr>
      </w:pPr>
      <w:bookmarkStart w:id="0" w:name="_GoBack"/>
      <w:bookmarkEnd w:id="0"/>
    </w:p>
    <w:p w14:paraId="348B4D8A" w14:textId="77777777" w:rsidR="00A81D08" w:rsidRPr="00CB21A1" w:rsidRDefault="00DC3448" w:rsidP="00DC3448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>Compensation:</w:t>
      </w:r>
      <w:r w:rsidRPr="00CB21A1">
        <w:rPr>
          <w:rFonts w:asciiTheme="minorHAnsi" w:eastAsia="Arial" w:hAnsiTheme="minorHAnsi" w:cs="Arial"/>
        </w:rPr>
        <w:t xml:space="preserve">  This is an unpaid internship experience</w:t>
      </w:r>
    </w:p>
    <w:p w14:paraId="5F2A6D0A" w14:textId="77777777" w:rsidR="00A81D08" w:rsidRPr="00CB21A1" w:rsidRDefault="00A81D08" w:rsidP="00754F96">
      <w:pPr>
        <w:rPr>
          <w:rFonts w:asciiTheme="minorHAnsi" w:hAnsiTheme="minorHAnsi"/>
        </w:rPr>
      </w:pPr>
    </w:p>
    <w:p w14:paraId="79A60487" w14:textId="231A4C75" w:rsidR="00A81D08" w:rsidRPr="00CB21A1" w:rsidRDefault="00DC3448" w:rsidP="00754F96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Duties &amp; Responsibilities:  </w:t>
      </w:r>
      <w:r w:rsidRPr="00CB21A1">
        <w:rPr>
          <w:rFonts w:asciiTheme="minorHAnsi" w:hAnsiTheme="minorHAnsi"/>
        </w:rPr>
        <w:t>Responsibilities on the farm will include</w:t>
      </w:r>
      <w:r w:rsidR="00CB21A1">
        <w:rPr>
          <w:rFonts w:asciiTheme="minorHAnsi" w:hAnsiTheme="minorHAnsi"/>
        </w:rPr>
        <w:t xml:space="preserve">, </w:t>
      </w:r>
      <w:r w:rsidRPr="00CB21A1">
        <w:rPr>
          <w:rFonts w:asciiTheme="minorHAnsi" w:hAnsiTheme="minorHAnsi"/>
        </w:rPr>
        <w:t>but are not limited to</w:t>
      </w:r>
      <w:r w:rsidR="00CB21A1">
        <w:rPr>
          <w:rFonts w:asciiTheme="minorHAnsi" w:hAnsiTheme="minorHAnsi"/>
        </w:rPr>
        <w:t xml:space="preserve">, </w:t>
      </w:r>
      <w:r w:rsidRPr="00CB21A1">
        <w:rPr>
          <w:rFonts w:asciiTheme="minorHAnsi" w:hAnsiTheme="minorHAnsi"/>
        </w:rPr>
        <w:t xml:space="preserve">leading education activities, bed preparation, seeding, transplanting, trellising, harvesting, irrigation installation, and weed and pest management. Students can negotiate specific tasks according to interest and </w:t>
      </w:r>
      <w:r w:rsidR="00490BD9" w:rsidRPr="00CB21A1">
        <w:rPr>
          <w:rFonts w:asciiTheme="minorHAnsi" w:hAnsiTheme="minorHAnsi"/>
        </w:rPr>
        <w:t>ability</w:t>
      </w:r>
      <w:r w:rsidR="00490BD9">
        <w:rPr>
          <w:rFonts w:asciiTheme="minorHAnsi" w:hAnsiTheme="minorHAnsi"/>
        </w:rPr>
        <w:t xml:space="preserve"> but</w:t>
      </w:r>
      <w:r w:rsidRPr="00CB21A1">
        <w:rPr>
          <w:rFonts w:asciiTheme="minorHAnsi" w:hAnsiTheme="minorHAnsi"/>
        </w:rPr>
        <w:t xml:space="preserve"> are generally expected to participate fully in regular </w:t>
      </w:r>
      <w:r w:rsidR="00B82290">
        <w:rPr>
          <w:rFonts w:asciiTheme="minorHAnsi" w:hAnsiTheme="minorHAnsi"/>
        </w:rPr>
        <w:t xml:space="preserve">activities </w:t>
      </w:r>
      <w:r w:rsidRPr="00CB21A1">
        <w:rPr>
          <w:rFonts w:asciiTheme="minorHAnsi" w:hAnsiTheme="minorHAnsi"/>
        </w:rPr>
        <w:t xml:space="preserve">on the farm. </w:t>
      </w:r>
    </w:p>
    <w:p w14:paraId="71089E75" w14:textId="77777777" w:rsidR="00A81D08" w:rsidRPr="00CB21A1" w:rsidRDefault="00A81D08" w:rsidP="00754F96">
      <w:pPr>
        <w:spacing w:before="8"/>
        <w:rPr>
          <w:rFonts w:asciiTheme="minorHAnsi" w:hAnsiTheme="minorHAnsi"/>
        </w:rPr>
      </w:pPr>
    </w:p>
    <w:p w14:paraId="72B3F29A" w14:textId="412C490D" w:rsidR="00A81D08" w:rsidRPr="00CB21A1" w:rsidRDefault="00F741DB" w:rsidP="00754F96">
      <w:pPr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</w:rPr>
        <w:t>Required</w:t>
      </w:r>
      <w:r w:rsidR="00DC3448" w:rsidRPr="00CB21A1">
        <w:rPr>
          <w:rFonts w:asciiTheme="minorHAnsi" w:eastAsia="Arial" w:hAnsiTheme="minorHAnsi" w:cs="Arial"/>
          <w:b/>
        </w:rPr>
        <w:t xml:space="preserve"> Skills:  </w:t>
      </w:r>
    </w:p>
    <w:p w14:paraId="44B1FC3F" w14:textId="3CFF80C6" w:rsidR="00A81D08" w:rsidRPr="00CB21A1" w:rsidRDefault="000D71C5" w:rsidP="00754F96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D</w:t>
      </w:r>
      <w:r w:rsidR="00DC3448" w:rsidRPr="00CB21A1">
        <w:rPr>
          <w:rFonts w:asciiTheme="minorHAnsi" w:eastAsia="Arial" w:hAnsiTheme="minorHAnsi" w:cs="Arial"/>
        </w:rPr>
        <w:t>esire to learn about sustainable agriculture</w:t>
      </w:r>
    </w:p>
    <w:p w14:paraId="7B26E183" w14:textId="6804D7F2" w:rsidR="00A81D08" w:rsidRPr="00CB21A1" w:rsidRDefault="000D71C5" w:rsidP="00754F96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</w:t>
      </w:r>
      <w:r w:rsidR="00DC3448" w:rsidRPr="00CB21A1">
        <w:rPr>
          <w:rFonts w:asciiTheme="minorHAnsi" w:eastAsia="Arial" w:hAnsiTheme="minorHAnsi" w:cs="Arial"/>
        </w:rPr>
        <w:t>bility to listen and learn quickly</w:t>
      </w:r>
    </w:p>
    <w:p w14:paraId="1DA65C9F" w14:textId="1CDD5CB9" w:rsidR="00A81D08" w:rsidRPr="00CB21A1" w:rsidRDefault="000D71C5" w:rsidP="00754F96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W</w:t>
      </w:r>
      <w:r w:rsidR="00DC3448" w:rsidRPr="00CB21A1">
        <w:rPr>
          <w:rFonts w:asciiTheme="minorHAnsi" w:eastAsia="Arial" w:hAnsiTheme="minorHAnsi" w:cs="Arial"/>
        </w:rPr>
        <w:t>illingness to work in the soil and in all weather conditions</w:t>
      </w:r>
    </w:p>
    <w:p w14:paraId="123C0752" w14:textId="337224EE" w:rsidR="00A81D08" w:rsidRPr="00CB21A1" w:rsidRDefault="000D71C5" w:rsidP="00754F96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G</w:t>
      </w:r>
      <w:r w:rsidR="00DC3448" w:rsidRPr="00CB21A1">
        <w:rPr>
          <w:rFonts w:asciiTheme="minorHAnsi" w:eastAsia="Arial" w:hAnsiTheme="minorHAnsi" w:cs="Arial"/>
        </w:rPr>
        <w:t xml:space="preserve">ood attitude toward teamwork </w:t>
      </w:r>
    </w:p>
    <w:p w14:paraId="23F19A2D" w14:textId="77777777" w:rsidR="00A81D08" w:rsidRPr="00CB21A1" w:rsidRDefault="00A81D08" w:rsidP="00754F96">
      <w:pPr>
        <w:rPr>
          <w:rFonts w:asciiTheme="minorHAnsi" w:hAnsiTheme="minorHAnsi"/>
        </w:rPr>
      </w:pPr>
    </w:p>
    <w:p w14:paraId="06B46B78" w14:textId="31A8C24B" w:rsidR="00A81D08" w:rsidRDefault="00DC3448" w:rsidP="00754F96">
      <w:pPr>
        <w:rPr>
          <w:rFonts w:asciiTheme="minorHAnsi" w:eastAsia="Arial" w:hAnsiTheme="minorHAnsi" w:cs="Arial"/>
        </w:rPr>
      </w:pPr>
      <w:r w:rsidRPr="00CB21A1">
        <w:rPr>
          <w:rFonts w:asciiTheme="minorHAnsi" w:eastAsia="Arial" w:hAnsiTheme="minorHAnsi" w:cs="Arial"/>
          <w:b/>
        </w:rPr>
        <w:t xml:space="preserve">Available Learning Opportunities:  </w:t>
      </w:r>
      <w:r w:rsidR="00B82290" w:rsidRPr="00B82290">
        <w:rPr>
          <w:rFonts w:asciiTheme="minorHAnsi" w:eastAsia="Arial" w:hAnsiTheme="minorHAnsi" w:cs="Arial"/>
        </w:rPr>
        <w:t xml:space="preserve">Food Systems, Nutrition, and Health Majors can earn credit for NUTR 495 Undergraduate Internship for integrating this UW </w:t>
      </w:r>
      <w:r w:rsidR="00CB21A1" w:rsidRPr="00B82290">
        <w:rPr>
          <w:rFonts w:asciiTheme="minorHAnsi" w:eastAsia="Arial" w:hAnsiTheme="minorHAnsi" w:cs="Arial"/>
        </w:rPr>
        <w:t xml:space="preserve">Farm experience with academic work. </w:t>
      </w:r>
      <w:r w:rsidR="00B82290">
        <w:rPr>
          <w:rFonts w:asciiTheme="minorHAnsi" w:eastAsia="Arial" w:hAnsiTheme="minorHAnsi" w:cs="Arial"/>
        </w:rPr>
        <w:t>S</w:t>
      </w:r>
      <w:r w:rsidR="00CB21A1" w:rsidRPr="00B82290">
        <w:rPr>
          <w:rFonts w:asciiTheme="minorHAnsi" w:eastAsia="Arial" w:hAnsiTheme="minorHAnsi" w:cs="Arial"/>
        </w:rPr>
        <w:t xml:space="preserve">ee </w:t>
      </w:r>
      <w:hyperlink r:id="rId7" w:history="1">
        <w:r w:rsidR="00CB21A1" w:rsidRPr="005748C4">
          <w:rPr>
            <w:rStyle w:val="Hyperlink"/>
            <w:rFonts w:asciiTheme="minorHAnsi" w:eastAsia="Arial" w:hAnsiTheme="minorHAnsi" w:cs="Arial"/>
            <w:color w:val="7030A0"/>
          </w:rPr>
          <w:t>adviser</w:t>
        </w:r>
      </w:hyperlink>
      <w:r w:rsidR="00490BD9">
        <w:rPr>
          <w:rFonts w:asciiTheme="minorHAnsi" w:eastAsia="Arial" w:hAnsiTheme="minorHAnsi" w:cs="Arial"/>
        </w:rPr>
        <w:t xml:space="preserve"> </w:t>
      </w:r>
      <w:r w:rsidR="00CB21A1" w:rsidRPr="00B82290">
        <w:rPr>
          <w:rFonts w:asciiTheme="minorHAnsi" w:eastAsia="Arial" w:hAnsiTheme="minorHAnsi" w:cs="Arial"/>
        </w:rPr>
        <w:t>for more details</w:t>
      </w:r>
      <w:r w:rsidR="00F741DB">
        <w:rPr>
          <w:rFonts w:asciiTheme="minorHAnsi" w:eastAsia="Arial" w:hAnsiTheme="minorHAnsi" w:cs="Arial"/>
        </w:rPr>
        <w:t xml:space="preserve"> and complete </w:t>
      </w:r>
      <w:hyperlink r:id="rId8" w:history="1">
        <w:r w:rsidR="00F741DB" w:rsidRPr="00F741DB">
          <w:rPr>
            <w:rStyle w:val="Hyperlink"/>
            <w:rFonts w:asciiTheme="minorHAnsi" w:eastAsia="Arial" w:hAnsiTheme="minorHAnsi" w:cs="Arial"/>
            <w:color w:val="7030A0"/>
          </w:rPr>
          <w:t>internship application</w:t>
        </w:r>
      </w:hyperlink>
      <w:r w:rsidR="00F741DB">
        <w:rPr>
          <w:rFonts w:asciiTheme="minorHAnsi" w:eastAsia="Arial" w:hAnsiTheme="minorHAnsi" w:cs="Arial"/>
        </w:rPr>
        <w:t>.</w:t>
      </w:r>
    </w:p>
    <w:p w14:paraId="528B9A22" w14:textId="77777777" w:rsidR="00DC3448" w:rsidRDefault="00DC3448" w:rsidP="00754F96">
      <w:pPr>
        <w:rPr>
          <w:rFonts w:asciiTheme="minorHAnsi" w:eastAsia="Arial" w:hAnsiTheme="minorHAnsi" w:cs="Arial"/>
        </w:rPr>
      </w:pPr>
    </w:p>
    <w:p w14:paraId="50A4E564" w14:textId="787AAE8A" w:rsidR="00DC3448" w:rsidRPr="009354BE" w:rsidRDefault="00DC3448" w:rsidP="00DC3448">
      <w:pPr>
        <w:pStyle w:val="BodyText"/>
        <w:ind w:left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00521">
        <w:rPr>
          <w:rFonts w:asciiTheme="minorHAnsi" w:hAnsiTheme="minorHAnsi" w:cs="Arial"/>
          <w:sz w:val="22"/>
          <w:szCs w:val="22"/>
        </w:rPr>
        <w:t xml:space="preserve">To Apply:  </w:t>
      </w:r>
      <w:r w:rsidRPr="00D00521">
        <w:rPr>
          <w:rFonts w:asciiTheme="minorHAnsi" w:hAnsiTheme="minorHAnsi" w:cs="Arial"/>
          <w:b w:val="0"/>
          <w:sz w:val="22"/>
          <w:szCs w:val="22"/>
        </w:rPr>
        <w:t xml:space="preserve">Send resume </w:t>
      </w:r>
      <w:r w:rsidR="000D71C5">
        <w:rPr>
          <w:rFonts w:asciiTheme="minorHAnsi" w:hAnsiTheme="minorHAnsi" w:cs="Arial"/>
          <w:b w:val="0"/>
          <w:sz w:val="22"/>
          <w:szCs w:val="22"/>
        </w:rPr>
        <w:t>and</w:t>
      </w:r>
      <w:r w:rsidRPr="00D00521">
        <w:rPr>
          <w:rFonts w:asciiTheme="minorHAnsi" w:hAnsiTheme="minorHAnsi" w:cs="Arial"/>
          <w:b w:val="0"/>
          <w:sz w:val="22"/>
          <w:szCs w:val="22"/>
        </w:rPr>
        <w:t xml:space="preserve"> letter of interest to </w:t>
      </w:r>
      <w:hyperlink r:id="rId9" w:history="1">
        <w:r w:rsidR="005748C4" w:rsidRPr="005748C4">
          <w:rPr>
            <w:rStyle w:val="Hyperlink"/>
            <w:rFonts w:asciiTheme="minorHAnsi" w:hAnsiTheme="minorHAnsi" w:cs="Arial"/>
            <w:b w:val="0"/>
            <w:color w:val="7030A0"/>
            <w:sz w:val="22"/>
            <w:szCs w:val="22"/>
          </w:rPr>
          <w:t>persis@uw.edu</w:t>
        </w:r>
      </w:hyperlink>
      <w:r w:rsidR="005748C4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D00521">
        <w:rPr>
          <w:rFonts w:asciiTheme="minorHAnsi" w:hAnsiTheme="minorHAnsi" w:cs="Arial"/>
          <w:b w:val="0"/>
          <w:sz w:val="22"/>
          <w:szCs w:val="22"/>
        </w:rPr>
        <w:t xml:space="preserve">with </w:t>
      </w:r>
      <w:r w:rsidR="00B82290" w:rsidRPr="00490BD9">
        <w:rPr>
          <w:rFonts w:asciiTheme="minorHAnsi" w:hAnsiTheme="minorHAnsi" w:cs="Arial"/>
          <w:b w:val="0"/>
          <w:i/>
          <w:sz w:val="22"/>
          <w:szCs w:val="22"/>
        </w:rPr>
        <w:t xml:space="preserve">FSNH </w:t>
      </w:r>
      <w:r w:rsidRPr="00490BD9">
        <w:rPr>
          <w:rFonts w:asciiTheme="minorHAnsi" w:hAnsiTheme="minorHAnsi" w:cs="Arial"/>
          <w:b w:val="0"/>
          <w:i/>
          <w:sz w:val="22"/>
          <w:szCs w:val="22"/>
        </w:rPr>
        <w:t>Internship:  Y</w:t>
      </w:r>
      <w:r w:rsidRPr="000D71C5">
        <w:rPr>
          <w:rFonts w:asciiTheme="minorHAnsi" w:hAnsiTheme="minorHAnsi" w:cs="Arial"/>
          <w:b w:val="0"/>
          <w:i/>
          <w:sz w:val="22"/>
          <w:szCs w:val="22"/>
        </w:rPr>
        <w:t>our Name</w:t>
      </w:r>
      <w:r w:rsidRPr="00D00521">
        <w:rPr>
          <w:rFonts w:asciiTheme="minorHAnsi" w:hAnsiTheme="minorHAnsi" w:cs="Arial"/>
          <w:b w:val="0"/>
          <w:sz w:val="22"/>
          <w:szCs w:val="22"/>
        </w:rPr>
        <w:t xml:space="preserve"> in the subject line.  </w:t>
      </w:r>
    </w:p>
    <w:p w14:paraId="6100FB67" w14:textId="77777777" w:rsidR="00A81D08" w:rsidRPr="00CB21A1" w:rsidRDefault="00A81D08" w:rsidP="00754F96">
      <w:pPr>
        <w:rPr>
          <w:rFonts w:asciiTheme="minorHAnsi" w:hAnsiTheme="minorHAnsi"/>
        </w:rPr>
      </w:pPr>
    </w:p>
    <w:p w14:paraId="7DB98298" w14:textId="332CE3F7" w:rsidR="00A81D08" w:rsidRPr="00B82290" w:rsidRDefault="00DC3448" w:rsidP="00754F96">
      <w:pPr>
        <w:rPr>
          <w:rFonts w:asciiTheme="minorHAnsi" w:hAnsiTheme="minorHAnsi"/>
        </w:rPr>
      </w:pPr>
      <w:r w:rsidRPr="00CB21A1">
        <w:rPr>
          <w:rFonts w:asciiTheme="minorHAnsi" w:eastAsia="Arial" w:hAnsiTheme="minorHAnsi" w:cs="Arial"/>
          <w:b/>
        </w:rPr>
        <w:t xml:space="preserve">Supervisor:  </w:t>
      </w:r>
      <w:r w:rsidR="00B82290" w:rsidRPr="00B82290">
        <w:rPr>
          <w:rFonts w:asciiTheme="minorHAnsi" w:eastAsia="Arial" w:hAnsiTheme="minorHAnsi" w:cs="Arial"/>
        </w:rPr>
        <w:t xml:space="preserve">Perry Acworth, </w:t>
      </w:r>
      <w:r w:rsidRPr="00B82290">
        <w:rPr>
          <w:rFonts w:asciiTheme="minorHAnsi" w:eastAsia="Arial" w:hAnsiTheme="minorHAnsi" w:cs="Arial"/>
        </w:rPr>
        <w:t>UW Farm Manager</w:t>
      </w:r>
    </w:p>
    <w:p w14:paraId="2E4960DF" w14:textId="47A999D7" w:rsidR="00A81D08" w:rsidRDefault="00DC3448">
      <w:pPr>
        <w:rPr>
          <w:rFonts w:asciiTheme="minorHAnsi" w:eastAsia="Arial" w:hAnsiTheme="minorHAnsi" w:cs="Arial"/>
        </w:rPr>
      </w:pPr>
      <w:r w:rsidRPr="00CB21A1">
        <w:rPr>
          <w:rFonts w:asciiTheme="minorHAnsi" w:eastAsia="Arial" w:hAnsiTheme="minorHAnsi" w:cs="Arial"/>
          <w:b/>
        </w:rPr>
        <w:t xml:space="preserve">Supervisor Email: </w:t>
      </w:r>
      <w:hyperlink r:id="rId10" w:history="1">
        <w:r w:rsidR="00B82290" w:rsidRPr="005748C4">
          <w:rPr>
            <w:rStyle w:val="Hyperlink"/>
            <w:rFonts w:asciiTheme="minorHAnsi" w:eastAsia="Arial" w:hAnsiTheme="minorHAnsi" w:cs="Arial"/>
            <w:color w:val="7030A0"/>
          </w:rPr>
          <w:t>persis@uw.edu</w:t>
        </w:r>
      </w:hyperlink>
    </w:p>
    <w:p w14:paraId="7B5486F0" w14:textId="507FAF30" w:rsidR="00B82290" w:rsidRDefault="00B82290">
      <w:pPr>
        <w:rPr>
          <w:rFonts w:asciiTheme="minorHAnsi" w:eastAsia="Arial" w:hAnsiTheme="minorHAnsi" w:cs="Arial"/>
        </w:rPr>
      </w:pPr>
    </w:p>
    <w:p w14:paraId="4D70955C" w14:textId="2E6581D4" w:rsidR="00B82290" w:rsidRDefault="00B82290">
      <w:pPr>
        <w:rPr>
          <w:rFonts w:asciiTheme="minorHAnsi" w:eastAsia="Arial" w:hAnsiTheme="minorHAnsi" w:cs="Arial"/>
        </w:rPr>
      </w:pPr>
      <w:r w:rsidRPr="00B82290">
        <w:rPr>
          <w:rFonts w:asciiTheme="minorHAnsi" w:eastAsia="Arial" w:hAnsiTheme="minorHAnsi" w:cs="Arial"/>
          <w:b/>
        </w:rPr>
        <w:t>NUTR 495 Instructor:</w:t>
      </w:r>
      <w:r>
        <w:rPr>
          <w:rFonts w:asciiTheme="minorHAnsi" w:eastAsia="Arial" w:hAnsiTheme="minorHAnsi" w:cs="Arial"/>
        </w:rPr>
        <w:t xml:space="preserve">  Yona Sipos, Lecturer</w:t>
      </w:r>
    </w:p>
    <w:p w14:paraId="6A000FA6" w14:textId="07327125" w:rsidR="00B82290" w:rsidRPr="005748C4" w:rsidRDefault="00B82290">
      <w:pPr>
        <w:rPr>
          <w:rFonts w:asciiTheme="minorHAnsi" w:eastAsia="Arial" w:hAnsiTheme="minorHAnsi" w:cs="Arial"/>
          <w:color w:val="7030A0"/>
        </w:rPr>
      </w:pPr>
      <w:r w:rsidRPr="00B82290">
        <w:rPr>
          <w:rFonts w:asciiTheme="minorHAnsi" w:eastAsia="Arial" w:hAnsiTheme="minorHAnsi" w:cs="Arial"/>
          <w:b/>
        </w:rPr>
        <w:t xml:space="preserve">Instructor Email:  </w:t>
      </w:r>
      <w:hyperlink r:id="rId11" w:history="1">
        <w:r w:rsidRPr="005748C4">
          <w:rPr>
            <w:rStyle w:val="Hyperlink"/>
            <w:rFonts w:asciiTheme="minorHAnsi" w:eastAsia="Arial" w:hAnsiTheme="minorHAnsi" w:cs="Arial"/>
            <w:color w:val="7030A0"/>
          </w:rPr>
          <w:t>ysipos@uw.edu</w:t>
        </w:r>
      </w:hyperlink>
      <w:r w:rsidRPr="005748C4">
        <w:rPr>
          <w:rFonts w:asciiTheme="minorHAnsi" w:eastAsia="Arial" w:hAnsiTheme="minorHAnsi" w:cs="Arial"/>
          <w:color w:val="7030A0"/>
        </w:rPr>
        <w:t xml:space="preserve"> </w:t>
      </w:r>
    </w:p>
    <w:p w14:paraId="352B44BA" w14:textId="57F85475" w:rsidR="00B82290" w:rsidRDefault="00B82290">
      <w:pPr>
        <w:rPr>
          <w:rFonts w:asciiTheme="minorHAnsi" w:eastAsia="Arial" w:hAnsiTheme="minorHAnsi" w:cs="Arial"/>
        </w:rPr>
      </w:pPr>
    </w:p>
    <w:p w14:paraId="6CCCF1E1" w14:textId="718ACBA8" w:rsidR="00B82290" w:rsidRDefault="00B82290">
      <w:pPr>
        <w:rPr>
          <w:rFonts w:asciiTheme="minorHAnsi" w:eastAsia="Arial" w:hAnsiTheme="minorHAnsi" w:cs="Arial"/>
        </w:rPr>
      </w:pPr>
      <w:r w:rsidRPr="00B82290">
        <w:rPr>
          <w:rFonts w:asciiTheme="minorHAnsi" w:eastAsia="Arial" w:hAnsiTheme="minorHAnsi" w:cs="Arial"/>
          <w:b/>
        </w:rPr>
        <w:t>Food Systems, Nutrition, and Health Adviser:</w:t>
      </w:r>
      <w:r>
        <w:rPr>
          <w:rFonts w:asciiTheme="minorHAnsi" w:eastAsia="Arial" w:hAnsiTheme="minorHAnsi" w:cs="Arial"/>
        </w:rPr>
        <w:t xml:space="preserve">  Kristin Elko</w:t>
      </w:r>
    </w:p>
    <w:p w14:paraId="74B3CEA2" w14:textId="3A69655C" w:rsidR="00B82290" w:rsidRPr="00B82290" w:rsidRDefault="00B82290">
      <w:pPr>
        <w:rPr>
          <w:rFonts w:asciiTheme="minorHAnsi" w:hAnsiTheme="minorHAnsi"/>
        </w:rPr>
      </w:pPr>
      <w:r w:rsidRPr="00B82290">
        <w:rPr>
          <w:rFonts w:asciiTheme="minorHAnsi" w:eastAsia="Arial" w:hAnsiTheme="minorHAnsi" w:cs="Arial"/>
          <w:b/>
        </w:rPr>
        <w:t xml:space="preserve">Adviser Email:  </w:t>
      </w:r>
      <w:hyperlink r:id="rId12" w:history="1">
        <w:r w:rsidRPr="005748C4">
          <w:rPr>
            <w:rStyle w:val="Hyperlink"/>
            <w:rFonts w:asciiTheme="minorHAnsi" w:eastAsia="Arial" w:hAnsiTheme="minorHAnsi" w:cs="Arial"/>
            <w:color w:val="7030A0"/>
          </w:rPr>
          <w:t>ugnutr@uw.edu</w:t>
        </w:r>
      </w:hyperlink>
      <w:r w:rsidRPr="005748C4">
        <w:rPr>
          <w:rFonts w:asciiTheme="minorHAnsi" w:eastAsia="Arial" w:hAnsiTheme="minorHAnsi" w:cs="Arial"/>
          <w:color w:val="7030A0"/>
        </w:rPr>
        <w:t xml:space="preserve"> </w:t>
      </w:r>
    </w:p>
    <w:sectPr w:rsidR="00B82290" w:rsidRPr="00B822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4F8"/>
    <w:multiLevelType w:val="multilevel"/>
    <w:tmpl w:val="1FE4D0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08"/>
    <w:rsid w:val="00026E3F"/>
    <w:rsid w:val="000C1C64"/>
    <w:rsid w:val="000D71C5"/>
    <w:rsid w:val="00182D22"/>
    <w:rsid w:val="00410F0F"/>
    <w:rsid w:val="00417084"/>
    <w:rsid w:val="0048042A"/>
    <w:rsid w:val="00490BD9"/>
    <w:rsid w:val="00514196"/>
    <w:rsid w:val="00555C20"/>
    <w:rsid w:val="005748C4"/>
    <w:rsid w:val="00754F96"/>
    <w:rsid w:val="00841F7F"/>
    <w:rsid w:val="00A81D08"/>
    <w:rsid w:val="00A8626F"/>
    <w:rsid w:val="00B06273"/>
    <w:rsid w:val="00B60D8B"/>
    <w:rsid w:val="00B82290"/>
    <w:rsid w:val="00CA1BC1"/>
    <w:rsid w:val="00CB21A1"/>
    <w:rsid w:val="00D42FE7"/>
    <w:rsid w:val="00DC3448"/>
    <w:rsid w:val="00E7216C"/>
    <w:rsid w:val="00E817ED"/>
    <w:rsid w:val="00EA2318"/>
    <w:rsid w:val="00EF5CAB"/>
    <w:rsid w:val="00F035F5"/>
    <w:rsid w:val="00F217A4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92EF"/>
  <w15:docId w15:val="{04E1DE62-C766-4E05-815B-21571BF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DC3448"/>
    <w:pPr>
      <w:ind w:left="104"/>
    </w:pPr>
    <w:rPr>
      <w:rFonts w:ascii="Arial" w:eastAsia="Arial" w:hAnsi="Arial" w:cstheme="minorBidi"/>
      <w:b/>
      <w:bCs/>
      <w:color w:val="auto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C3448"/>
    <w:rPr>
      <w:rFonts w:ascii="Arial" w:eastAsia="Arial" w:hAnsi="Arial" w:cstheme="minorBidi"/>
      <w:b/>
      <w:bCs/>
      <w:color w:val="auto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B82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2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2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tr.uw.edu/wordpress/wp-content/uploads/2019/02/NUTR-495-Internship-Application-SPR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nutr@uw.edu" TargetMode="External"/><Relationship Id="rId12" Type="http://schemas.openxmlformats.org/officeDocument/2006/relationships/hyperlink" Target="mailto:ugnutr@u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tanicgardens.uw.edu/center-for-urban-horticulture/gardens/uw-farm/" TargetMode="External"/><Relationship Id="rId11" Type="http://schemas.openxmlformats.org/officeDocument/2006/relationships/hyperlink" Target="mailto:ysipos@u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sis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is@u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A769-C95D-466C-A60A-50ECDFEC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Inman</dc:creator>
  <cp:lastModifiedBy>Susan Inman</cp:lastModifiedBy>
  <cp:revision>3</cp:revision>
  <dcterms:created xsi:type="dcterms:W3CDTF">2019-02-26T19:33:00Z</dcterms:created>
  <dcterms:modified xsi:type="dcterms:W3CDTF">2019-02-26T19:36:00Z</dcterms:modified>
</cp:coreProperties>
</file>