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CFA8" w14:textId="77777777" w:rsidR="00525A94" w:rsidRDefault="00525A94">
      <w:pPr>
        <w:rPr>
          <w:rFonts w:ascii="Georgia" w:eastAsia="Georgia" w:hAnsi="Georgia" w:cs="Georgia"/>
          <w:b/>
          <w:color w:val="000000"/>
          <w:sz w:val="35"/>
          <w:szCs w:val="35"/>
          <w:shd w:val="clear" w:color="auto" w:fill="FFFFFF"/>
          <w:lang w:eastAsia="zh-CN" w:bidi="ar"/>
        </w:rPr>
      </w:pPr>
    </w:p>
    <w:p w14:paraId="27905871" w14:textId="77777777" w:rsidR="00525A94" w:rsidRDefault="00584FC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The Economic Impact of EDM Festivals</w:t>
      </w:r>
    </w:p>
    <w:p w14:paraId="679DBCEB" w14:textId="77777777" w:rsidR="00525A94" w:rsidRDefault="00584FCA">
      <w:pPr>
        <w:pStyle w:val="NormalWeb"/>
        <w:rPr>
          <w:rFonts w:eastAsia="Times New Roman"/>
          <w:sz w:val="24"/>
          <w:szCs w:val="24"/>
          <w:lang w:val="en"/>
        </w:rPr>
      </w:pPr>
      <w:r>
        <w:rPr>
          <w:rFonts w:eastAsia="Times New Roman" w:hint="eastAsia"/>
          <w:sz w:val="24"/>
          <w:szCs w:val="24"/>
          <w:lang w:val="en"/>
        </w:rPr>
        <w:t>  I.  Introduction</w:t>
      </w:r>
    </w:p>
    <w:p w14:paraId="2965635B" w14:textId="77777777" w:rsidR="00525A94" w:rsidRDefault="00584FCA">
      <w:pPr>
        <w:pStyle w:val="NormalWeb"/>
        <w:rPr>
          <w:rFonts w:eastAsia="Times New Roman"/>
          <w:sz w:val="24"/>
          <w:szCs w:val="24"/>
          <w:lang w:val="en"/>
        </w:rPr>
      </w:pPr>
      <w:r>
        <w:rPr>
          <w:rFonts w:eastAsia="Times New Roman" w:hint="eastAsia"/>
          <w:sz w:val="24"/>
          <w:szCs w:val="24"/>
          <w:lang w:val="en"/>
        </w:rPr>
        <w:t>          A.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hint="eastAsia"/>
          <w:sz w:val="24"/>
          <w:szCs w:val="24"/>
          <w:lang w:val="en"/>
        </w:rPr>
        <w:t xml:space="preserve">Background information </w:t>
      </w:r>
      <w:r>
        <w:rPr>
          <w:rFonts w:eastAsia="Times New Roman"/>
          <w:sz w:val="24"/>
          <w:szCs w:val="24"/>
        </w:rPr>
        <w:t>about the EDM Festival</w:t>
      </w:r>
    </w:p>
    <w:p w14:paraId="31A167AF" w14:textId="77777777" w:rsidR="00525A94" w:rsidRDefault="00584FCA">
      <w:pPr>
        <w:pStyle w:val="NormalWeb"/>
        <w:ind w:left="840" w:right="1440" w:firstLine="420"/>
        <w:rPr>
          <w:rFonts w:eastAsia="Times New Roman"/>
          <w:sz w:val="24"/>
          <w:szCs w:val="24"/>
          <w:lang w:val="en"/>
        </w:rPr>
      </w:pPr>
      <w:r>
        <w:rPr>
          <w:rFonts w:eastAsia="Times New Roman" w:hint="eastAsia"/>
          <w:sz w:val="24"/>
          <w:szCs w:val="24"/>
          <w:lang w:val="en"/>
        </w:rPr>
        <w:t>1.</w:t>
      </w:r>
      <w:r>
        <w:rPr>
          <w:rFonts w:eastAsia="Times New Roman"/>
          <w:sz w:val="24"/>
          <w:szCs w:val="24"/>
        </w:rPr>
        <w:t xml:space="preserve"> Economic scale of the EDM festival</w:t>
      </w:r>
    </w:p>
    <w:p w14:paraId="1813854F" w14:textId="77777777" w:rsidR="00525A94" w:rsidRDefault="00584FCA">
      <w:pPr>
        <w:spacing w:beforeAutospacing="1" w:after="0" w:afterAutospacing="1"/>
        <w:ind w:left="840" w:firstLine="4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Market size of the EDM festivals</w:t>
      </w:r>
    </w:p>
    <w:p w14:paraId="3FEDEE48" w14:textId="77777777" w:rsidR="00525A94" w:rsidRDefault="00584FCA">
      <w:pPr>
        <w:spacing w:beforeAutospacing="1" w:after="0" w:afterAutospacing="1"/>
        <w:ind w:left="8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Information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Electric Daisy Carnival (EDC), Ultra and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Tomorrowland</w:t>
      </w:r>
    </w:p>
    <w:p w14:paraId="25DB1E0B" w14:textId="77777777" w:rsidR="00525A94" w:rsidRDefault="00584FCA">
      <w:pPr>
        <w:spacing w:beforeAutospacing="1" w:after="0" w:afterAutospacing="1"/>
        <w:ind w:left="420" w:firstLine="4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 xml:space="preserve">B.  Thesis Statement: </w:t>
      </w:r>
      <w:r>
        <w:rPr>
          <w:rFonts w:ascii="Times New Roman" w:eastAsia="Times New Roman" w:hAnsi="Times New Roman" w:cs="Times New Roman"/>
          <w:sz w:val="24"/>
          <w:szCs w:val="24"/>
        </w:rPr>
        <w:t>EDM festivals are deeply intertwined with and playing a critical role in the economy system</w:t>
      </w:r>
    </w:p>
    <w:p w14:paraId="621C5653" w14:textId="77777777" w:rsidR="00525A94" w:rsidRDefault="00584FCA">
      <w:pPr>
        <w:spacing w:after="120"/>
        <w:ind w:left="48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II.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Economic relationship between EDC and Las Vegas</w:t>
      </w:r>
    </w:p>
    <w:p w14:paraId="74288F2E" w14:textId="77777777" w:rsidR="00525A94" w:rsidRDefault="00584FCA">
      <w:pPr>
        <w:spacing w:after="120"/>
        <w:ind w:left="48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 A.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EDC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attracts thousands of fans and tourist visit Las Vegas during the event period</w:t>
      </w:r>
    </w:p>
    <w:p w14:paraId="5309E087" w14:textId="77777777" w:rsidR="00525A94" w:rsidRDefault="00584FCA">
      <w:pPr>
        <w:spacing w:after="120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 1.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Discover the tourist number during EDC and compare it to that of normal time </w:t>
      </w: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 xml:space="preserve">  </w:t>
      </w:r>
    </w:p>
    <w:p w14:paraId="3CF78EF5" w14:textId="77777777" w:rsidR="00525A94" w:rsidRDefault="00584FCA">
      <w:pPr>
        <w:spacing w:after="120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 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Casino resort occupancy rate and consumption during EDC</w:t>
      </w:r>
    </w:p>
    <w:p w14:paraId="003426C6" w14:textId="77777777" w:rsidR="00525A94" w:rsidRDefault="00584FCA">
      <w:pPr>
        <w:spacing w:beforeAutospacing="1" w:after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    B.</w:t>
      </w: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Due to the large-scale event, vast number of employment opportunity is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created</w:t>
      </w:r>
    </w:p>
    <w:p w14:paraId="6BC01E44" w14:textId="77777777" w:rsidR="00525A94" w:rsidRDefault="00584FCA">
      <w:pPr>
        <w:spacing w:after="120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 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Number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employment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created by EDC and find out how it benefit the local economy</w:t>
      </w: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br/>
        <w:t>       </w:t>
      </w:r>
    </w:p>
    <w:p w14:paraId="44561A94" w14:textId="77777777" w:rsidR="00525A94" w:rsidRDefault="00584FCA">
      <w:pPr>
        <w:spacing w:after="12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Economic relationship between Ultra and Miami</w:t>
      </w:r>
    </w:p>
    <w:p w14:paraId="36467C01" w14:textId="77777777" w:rsidR="00525A94" w:rsidRDefault="00584FCA">
      <w:pPr>
        <w:spacing w:after="120"/>
        <w:ind w:left="48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     A.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Ultr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attracts thousands of fans and tourist visit Miami during the event period and pour millions of dollars to the economy</w:t>
      </w:r>
    </w:p>
    <w:p w14:paraId="490FFCD7" w14:textId="77777777" w:rsidR="00525A94" w:rsidRDefault="00584FCA">
      <w:pPr>
        <w:spacing w:after="12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             1.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Extremely high occupancy rate of hotel</w:t>
      </w:r>
    </w:p>
    <w:p w14:paraId="0563B314" w14:textId="77777777" w:rsidR="00525A94" w:rsidRDefault="00584FCA">
      <w:pPr>
        <w:spacing w:after="12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             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Money spent at the nightclubs after Ultra sinc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at midnight</w:t>
      </w:r>
    </w:p>
    <w:p w14:paraId="5CD9BA1D" w14:textId="77777777" w:rsidR="00525A94" w:rsidRDefault="00584FCA">
      <w:pPr>
        <w:spacing w:after="12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     B.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Negative effects of EDM festival that is held at downtown of the city</w:t>
      </w:r>
    </w:p>
    <w:p w14:paraId="27C5DF0D" w14:textId="77777777" w:rsidR="00525A94" w:rsidRDefault="00584FCA">
      <w:pPr>
        <w:spacing w:after="120"/>
        <w:ind w:left="1800" w:right="144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lastRenderedPageBreak/>
        <w:t>  1.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Noise complaints by local resident</w:t>
      </w:r>
    </w:p>
    <w:p w14:paraId="6D0ABA81" w14:textId="77777777" w:rsidR="00525A94" w:rsidRDefault="00584FCA">
      <w:pPr>
        <w:spacing w:after="120"/>
        <w:ind w:left="1800" w:right="144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 2.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Forced to change location to Virginia Key in 2019 (Find out how the changing location affects the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economy)</w:t>
      </w: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br/>
        <w:t> </w:t>
      </w:r>
    </w:p>
    <w:p w14:paraId="4FA1DD53" w14:textId="77777777" w:rsidR="00525A94" w:rsidRDefault="00584FCA">
      <w:pPr>
        <w:spacing w:after="120"/>
        <w:ind w:left="42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IV.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Economic relationship between Tomorrowland and Boom, Belgium</w:t>
      </w:r>
    </w:p>
    <w:p w14:paraId="0FB499BD" w14:textId="77777777" w:rsidR="00525A94" w:rsidRDefault="00584FCA">
      <w:pPr>
        <w:spacing w:after="120"/>
        <w:ind w:left="42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 A.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Tomorrowland attracts thousands of fans and tourist visit Belgium during the event period</w:t>
      </w:r>
    </w:p>
    <w:p w14:paraId="1E7AA04F" w14:textId="77777777" w:rsidR="00525A94" w:rsidRDefault="00584FCA">
      <w:pPr>
        <w:spacing w:after="120"/>
        <w:ind w:left="42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              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More than 50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thousands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fans of the festival fly to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Europe and visit Belgium, which is a small country people not normally visit</w:t>
      </w:r>
    </w:p>
    <w:p w14:paraId="6164B676" w14:textId="77777777" w:rsidR="00525A94" w:rsidRDefault="00584FCA">
      <w:pPr>
        <w:spacing w:after="120"/>
        <w:ind w:left="42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              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Consumption of visitors, such as ticket, hotel, dining and so on</w:t>
      </w:r>
    </w:p>
    <w:p w14:paraId="6FB8BCCF" w14:textId="77777777" w:rsidR="00525A94" w:rsidRDefault="00584FCA">
      <w:pPr>
        <w:spacing w:after="120"/>
        <w:ind w:left="42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  B.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Country recognition</w:t>
      </w:r>
    </w:p>
    <w:p w14:paraId="1D303947" w14:textId="77777777" w:rsidR="00525A94" w:rsidRDefault="00584FCA">
      <w:pPr>
        <w:spacing w:after="120"/>
        <w:ind w:left="420" w:hanging="36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                      1.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Tomorrowland marks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the country on the map</w:t>
      </w: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</w:t>
      </w:r>
    </w:p>
    <w:p w14:paraId="5E1217CE" w14:textId="77777777" w:rsidR="00525A94" w:rsidRDefault="00525A94">
      <w:pPr>
        <w:spacing w:after="120"/>
        <w:ind w:left="42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2830D2" w14:textId="77777777" w:rsidR="00525A94" w:rsidRDefault="00584FCA">
      <w:pPr>
        <w:spacing w:beforeAutospacing="1" w:after="0" w:afterAutospacing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 V. Conclusion</w:t>
      </w:r>
    </w:p>
    <w:p w14:paraId="5BE5D336" w14:textId="77777777" w:rsidR="00525A94" w:rsidRDefault="00584FCA">
      <w:pPr>
        <w:spacing w:beforeAutospacing="1" w:after="0" w:afterAutospacing="1"/>
        <w:ind w:left="1200" w:right="72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Make comparison and contrast between EDC, Ultra and Tomorrowland, and address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economic impact of such EDM festivals</w:t>
      </w:r>
    </w:p>
    <w:p w14:paraId="1AE4A040" w14:textId="77777777" w:rsidR="00525A94" w:rsidRDefault="00584FCA">
      <w:pPr>
        <w:spacing w:beforeAutospacing="1" w:after="0" w:afterAutospacing="1"/>
        <w:ind w:left="1200" w:right="72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CN"/>
        </w:rPr>
        <w:t>B.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Predict the future market</w:t>
      </w:r>
    </w:p>
    <w:p w14:paraId="4FE484BA" w14:textId="77777777" w:rsidR="00525A94" w:rsidRDefault="00525A9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525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EF9030"/>
    <w:rsid w:val="00525A94"/>
    <w:rsid w:val="00584FCA"/>
    <w:rsid w:val="6EDE6FB7"/>
    <w:rsid w:val="7FEF9030"/>
    <w:rsid w:val="FC6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F32F8"/>
  <w15:docId w15:val="{F5560399-683E-41E7-9C40-FB37B16E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KE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ziyanau</dc:creator>
  <cp:lastModifiedBy>Eunice</cp:lastModifiedBy>
  <cp:revision>2</cp:revision>
  <dcterms:created xsi:type="dcterms:W3CDTF">2020-05-13T06:13:00Z</dcterms:created>
  <dcterms:modified xsi:type="dcterms:W3CDTF">2020-05-13T06:13:00Z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