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6918" w14:textId="77777777" w:rsidR="00335FE0" w:rsidRPr="006F5765" w:rsidRDefault="00335FE0" w:rsidP="00335FE0">
      <w:pPr>
        <w:spacing w:after="0"/>
        <w:rPr>
          <w:rFonts w:eastAsia="宋体" w:cs="Times New Roman"/>
          <w:b/>
          <w:szCs w:val="24"/>
          <w:lang w:eastAsia="zh-CN"/>
        </w:rPr>
      </w:pPr>
      <w:bookmarkStart w:id="0" w:name="_GoBack"/>
      <w:bookmarkEnd w:id="0"/>
      <w:r w:rsidRPr="006F5765">
        <w:rPr>
          <w:rFonts w:eastAsia="宋体" w:cs="Times New Roman"/>
          <w:b/>
          <w:szCs w:val="24"/>
          <w:lang w:eastAsia="zh-CN"/>
        </w:rPr>
        <w:t>Midterm Essay</w:t>
      </w:r>
    </w:p>
    <w:p w14:paraId="2536F281" w14:textId="2DFF95B2" w:rsidR="000D0ACA" w:rsidRPr="00335FE0" w:rsidRDefault="00335FE0" w:rsidP="00985F65">
      <w:pPr>
        <w:spacing w:after="0"/>
        <w:jc w:val="center"/>
      </w:pPr>
      <w:r w:rsidRPr="00332091">
        <w:t xml:space="preserve">Paul’s </w:t>
      </w:r>
      <w:r>
        <w:t xml:space="preserve">Views of Evil and </w:t>
      </w:r>
      <w:r w:rsidRPr="00332091">
        <w:t xml:space="preserve">Hero </w:t>
      </w:r>
      <w:r>
        <w:t>vs My Views</w:t>
      </w:r>
    </w:p>
    <w:p w14:paraId="53D653D7" w14:textId="10ADBCDD" w:rsidR="00985F65" w:rsidRPr="00985F65" w:rsidRDefault="00985F65" w:rsidP="00985F65">
      <w:pPr>
        <w:pStyle w:val="ae"/>
        <w:spacing w:before="0" w:beforeAutospacing="0" w:after="0" w:afterAutospacing="0" w:line="480" w:lineRule="auto"/>
        <w:jc w:val="center"/>
        <w:rPr>
          <w:rFonts w:ascii="Times New Roman" w:hAnsi="Times New Roman" w:cs="Times New Roman"/>
        </w:rPr>
      </w:pPr>
      <w:r w:rsidRPr="00985F65">
        <w:rPr>
          <w:rFonts w:ascii="Times New Roman" w:hAnsi="Times New Roman" w:cs="Times New Roman"/>
        </w:rPr>
        <w:t>Introduction</w:t>
      </w:r>
    </w:p>
    <w:p w14:paraId="47BA157B" w14:textId="5D9C64DD" w:rsidR="004E757B" w:rsidRPr="004E757B" w:rsidRDefault="004E757B" w:rsidP="00985F65">
      <w:pPr>
        <w:pStyle w:val="ae"/>
        <w:spacing w:before="0" w:beforeAutospacing="0" w:after="0" w:afterAutospacing="0" w:line="480" w:lineRule="auto"/>
        <w:ind w:firstLine="720"/>
        <w:rPr>
          <w:rFonts w:ascii="Times New Roman" w:hAnsi="Times New Roman" w:cs="Times New Roman"/>
        </w:rPr>
      </w:pPr>
      <w:r w:rsidRPr="004E757B">
        <w:rPr>
          <w:rFonts w:ascii="Times New Roman" w:hAnsi="Times New Roman" w:cs="Times New Roman"/>
          <w:color w:val="000000"/>
        </w:rPr>
        <w:t xml:space="preserve">Every society or social group must have some criteria for distinguishing between good and bad. For instance, religious groups will categorize behaviors as good or bad depending on teachings contained in their religious teachings. Similarly, most governments have laws that are enacted through a legislative process that guide people in knowing what is good and bad, and how actions that go against the prescribed laws are punished. In this paper, I will explore the Christian concept of evil as explained by Paul in the New Testament and I will also provide my own understanding of evil. In addition, I will explain why Paul views Jesus as his hero in the bible and why, in my opinion, my parents are my heroes. And lastly, I will discuss how evil is ended in the bible and comparing the situation of Jesus to that of Neo in the science fiction film, </w:t>
      </w:r>
      <w:r w:rsidRPr="00B07550">
        <w:rPr>
          <w:rFonts w:ascii="Times New Roman" w:hAnsi="Times New Roman" w:cs="Times New Roman"/>
          <w:i/>
          <w:color w:val="000000"/>
        </w:rPr>
        <w:t>The Matrix</w:t>
      </w:r>
      <w:r w:rsidRPr="004E757B">
        <w:rPr>
          <w:rFonts w:ascii="Times New Roman" w:hAnsi="Times New Roman" w:cs="Times New Roman"/>
          <w:color w:val="000000"/>
        </w:rPr>
        <w:t>. </w:t>
      </w:r>
    </w:p>
    <w:p w14:paraId="0803DFE3" w14:textId="77777777" w:rsidR="006D633B" w:rsidRPr="00985F65" w:rsidRDefault="006D633B" w:rsidP="006D633B">
      <w:pPr>
        <w:spacing w:after="0"/>
        <w:jc w:val="center"/>
        <w:rPr>
          <w:rFonts w:cs="Times New Roman"/>
          <w:i/>
          <w:szCs w:val="24"/>
        </w:rPr>
      </w:pPr>
      <w:r>
        <w:rPr>
          <w:rFonts w:cs="Times New Roman"/>
          <w:i/>
          <w:szCs w:val="24"/>
        </w:rPr>
        <w:t xml:space="preserve">Part I: </w:t>
      </w:r>
      <w:r w:rsidRPr="00985F65">
        <w:rPr>
          <w:rFonts w:cs="Times New Roman"/>
          <w:i/>
          <w:szCs w:val="24"/>
        </w:rPr>
        <w:t>Evaluating Paul’s Thinking</w:t>
      </w:r>
    </w:p>
    <w:p w14:paraId="5F4227F6" w14:textId="1C093F21" w:rsidR="006D633B" w:rsidRDefault="006D633B" w:rsidP="00B07550">
      <w:pPr>
        <w:spacing w:after="0"/>
        <w:rPr>
          <w:rFonts w:eastAsia="Times New Roman" w:cs="Times New Roman"/>
          <w:szCs w:val="24"/>
        </w:rPr>
      </w:pPr>
      <w:r w:rsidRPr="002D448E">
        <w:rPr>
          <w:rFonts w:eastAsia="Times New Roman" w:cs="Times New Roman"/>
          <w:szCs w:val="24"/>
        </w:rPr>
        <w:tab/>
        <w:t xml:space="preserve">Paul’s thinking was influenced by five factors including his Hellenistic background, Pharisaic, Jewish background, the Revelation to him, Jesus and early traditions, and his experiences as an apostle. Paul’s thinking was greatly influenced by the Pharisaic tradition that he came about as a Jew. This had a huge influence on his thoughts and expressions in his theology. Most of Paul’s theology, as well as anthropology, plainly depicts a Jewish background. Secondly, Paul’s ideas are a clear depiction that he was also a diaspora Jew. His technique of creation and articulation often show the impact </w:t>
      </w:r>
      <w:proofErr w:type="spellStart"/>
      <w:r w:rsidRPr="002D448E">
        <w:rPr>
          <w:rFonts w:eastAsia="Times New Roman" w:cs="Times New Roman"/>
          <w:szCs w:val="24"/>
        </w:rPr>
        <w:t>Gk</w:t>
      </w:r>
      <w:proofErr w:type="spellEnd"/>
      <w:r w:rsidRPr="002D448E">
        <w:rPr>
          <w:rFonts w:eastAsia="Times New Roman" w:cs="Times New Roman"/>
          <w:szCs w:val="24"/>
        </w:rPr>
        <w:t xml:space="preserve"> rhetoric had on his thinking. The use of </w:t>
      </w:r>
      <w:r w:rsidRPr="002D448E">
        <w:rPr>
          <w:rFonts w:eastAsia="Times New Roman" w:cs="Times New Roman"/>
          <w:szCs w:val="24"/>
        </w:rPr>
        <w:lastRenderedPageBreak/>
        <w:t>words such as ‘Son of God’ ‘Lord’ and ‘flesh and spirit’ reveal his Hellenistic background</w:t>
      </w:r>
      <w:r w:rsidRPr="002D448E">
        <w:rPr>
          <w:rStyle w:val="aa"/>
          <w:rFonts w:eastAsia="Times New Roman" w:cs="Times New Roman"/>
          <w:b/>
          <w:szCs w:val="24"/>
        </w:rPr>
        <w:footnoteReference w:id="1"/>
      </w:r>
      <w:r w:rsidRPr="002D448E">
        <w:rPr>
          <w:rFonts w:eastAsia="Times New Roman" w:cs="Times New Roman"/>
          <w:b/>
          <w:szCs w:val="24"/>
        </w:rPr>
        <w:t>.</w:t>
      </w:r>
      <w:r w:rsidRPr="002D448E">
        <w:rPr>
          <w:rFonts w:eastAsia="Times New Roman" w:cs="Times New Roman"/>
          <w:szCs w:val="24"/>
        </w:rPr>
        <w:t xml:space="preserve"> Thirdly, the experience Paul had near Damascus and the faith he had in Jesus as the ‘Son of God’ greatly influenced his thoughts. He came across a revelation by Jesus that shaped his ideas. Next, Paul’s ideologies were shaped by early church traditions and his interactions with Jesus. Finally, Paul’s ideologies were influenced by his experiences as a missionary and apostle in his journey of proclaiming the gospel and establishing churches in different countries</w:t>
      </w:r>
      <w:r w:rsidRPr="002D448E">
        <w:rPr>
          <w:rStyle w:val="aa"/>
          <w:rFonts w:eastAsia="Times New Roman" w:cs="Times New Roman"/>
          <w:szCs w:val="24"/>
        </w:rPr>
        <w:footnoteReference w:id="2"/>
      </w:r>
      <w:r w:rsidRPr="002D448E">
        <w:rPr>
          <w:rFonts w:eastAsia="Times New Roman" w:cs="Times New Roman"/>
          <w:szCs w:val="24"/>
        </w:rPr>
        <w:t>.</w:t>
      </w:r>
    </w:p>
    <w:p w14:paraId="68495DB3" w14:textId="77777777" w:rsidR="006D633B" w:rsidRPr="00985F65" w:rsidRDefault="006D633B" w:rsidP="006D633B">
      <w:pPr>
        <w:spacing w:after="0"/>
        <w:jc w:val="center"/>
        <w:rPr>
          <w:rFonts w:cs="Times New Roman"/>
          <w:i/>
          <w:szCs w:val="24"/>
        </w:rPr>
      </w:pPr>
      <w:r w:rsidRPr="00985F65">
        <w:rPr>
          <w:rFonts w:cs="Times New Roman"/>
          <w:i/>
          <w:szCs w:val="24"/>
        </w:rPr>
        <w:t>Evaluating My Thinking</w:t>
      </w:r>
    </w:p>
    <w:p w14:paraId="619C90C4" w14:textId="77777777" w:rsidR="006D633B" w:rsidRPr="002D448E" w:rsidRDefault="006D633B" w:rsidP="006D633B">
      <w:pPr>
        <w:spacing w:after="0"/>
        <w:rPr>
          <w:rFonts w:cs="Times New Roman"/>
          <w:szCs w:val="24"/>
        </w:rPr>
      </w:pPr>
      <w:r w:rsidRPr="002D448E">
        <w:rPr>
          <w:rFonts w:cs="Times New Roman"/>
          <w:szCs w:val="24"/>
        </w:rPr>
        <w:tab/>
        <w:t xml:space="preserve">To begin with, </w:t>
      </w:r>
      <w:r>
        <w:rPr>
          <w:rFonts w:cs="Times New Roman"/>
          <w:szCs w:val="24"/>
        </w:rPr>
        <w:t xml:space="preserve">I </w:t>
      </w:r>
      <w:r w:rsidRPr="002D448E">
        <w:rPr>
          <w:rFonts w:cs="Times New Roman"/>
          <w:szCs w:val="24"/>
        </w:rPr>
        <w:t>am not a Christian. However, this does not mean that I do not respect religion. As a matter of fact, I went to Christian schools for both my high school and college. I thus have a deep understanding of the Christian religion. I have great respect for all religions be they Muslims, Hindus, or Christians among others. Thus, I engage in any discussions relating to religion with an open mind and a desire to learn more about the teachings. Lastly, my interactions with different Christians during my high school and college education really impacted my thinking. I often engage in discussions relating to religions and mostly Christianity as some of my friends are Christian faithful.</w:t>
      </w:r>
    </w:p>
    <w:p w14:paraId="0D50CA04" w14:textId="240FEEF1" w:rsidR="006D633B" w:rsidRDefault="006D633B" w:rsidP="006D633B">
      <w:pPr>
        <w:spacing w:after="0"/>
        <w:ind w:firstLine="720"/>
        <w:rPr>
          <w:rFonts w:cs="Times New Roman"/>
          <w:i/>
          <w:szCs w:val="24"/>
        </w:rPr>
      </w:pPr>
      <w:r w:rsidRPr="002D448E">
        <w:rPr>
          <w:rFonts w:cs="Times New Roman"/>
          <w:szCs w:val="24"/>
        </w:rPr>
        <w:t xml:space="preserve">Paul’s description of Jesus qualifies Him as his hero while to me, my parents are my heroes. Different people can have different definitions of their heroes. Heroes can be described as people who show courage when they are faced with difficult situations. Others can describe </w:t>
      </w:r>
      <w:r w:rsidRPr="002D448E">
        <w:rPr>
          <w:rFonts w:cs="Times New Roman"/>
          <w:szCs w:val="24"/>
        </w:rPr>
        <w:lastRenderedPageBreak/>
        <w:t>their heroes as individuals who are always there to help and give them the strength and the motivation that they need to go through difficult situations</w:t>
      </w:r>
      <w:r w:rsidRPr="002D448E">
        <w:rPr>
          <w:rStyle w:val="aa"/>
          <w:rFonts w:cs="Times New Roman"/>
          <w:szCs w:val="24"/>
        </w:rPr>
        <w:footnoteReference w:id="3"/>
      </w:r>
      <w:r w:rsidRPr="002D448E">
        <w:rPr>
          <w:rFonts w:cs="Times New Roman"/>
          <w:szCs w:val="24"/>
        </w:rPr>
        <w:t xml:space="preserve">. While heroes can be afraid and not always exhibit their courage, they always display their heroism through their actions. Heroes </w:t>
      </w:r>
      <w:proofErr w:type="gramStart"/>
      <w:r w:rsidRPr="002D448E">
        <w:rPr>
          <w:rFonts w:cs="Times New Roman"/>
          <w:szCs w:val="24"/>
        </w:rPr>
        <w:t>are considered to be</w:t>
      </w:r>
      <w:proofErr w:type="gramEnd"/>
      <w:r w:rsidRPr="002D448E">
        <w:rPr>
          <w:rFonts w:cs="Times New Roman"/>
          <w:szCs w:val="24"/>
        </w:rPr>
        <w:t xml:space="preserve"> selfless, courageous and honest and are always willing to go the extra mile to assist others.</w:t>
      </w:r>
    </w:p>
    <w:p w14:paraId="02C2C49A" w14:textId="387AEF7C" w:rsidR="000D0ACA" w:rsidRPr="006D633B" w:rsidRDefault="006D633B" w:rsidP="000D0ACA">
      <w:pPr>
        <w:spacing w:after="0"/>
        <w:jc w:val="center"/>
        <w:rPr>
          <w:rFonts w:cs="Times New Roman"/>
          <w:i/>
          <w:szCs w:val="24"/>
        </w:rPr>
      </w:pPr>
      <w:r>
        <w:rPr>
          <w:rFonts w:cs="Times New Roman"/>
          <w:i/>
          <w:szCs w:val="24"/>
        </w:rPr>
        <w:t xml:space="preserve">Part II: </w:t>
      </w:r>
      <w:r w:rsidR="000D0ACA" w:rsidRPr="006D633B">
        <w:rPr>
          <w:rFonts w:cs="Times New Roman"/>
          <w:i/>
          <w:szCs w:val="24"/>
        </w:rPr>
        <w:t>Paul’s View of Evil</w:t>
      </w:r>
    </w:p>
    <w:p w14:paraId="36F7A74B" w14:textId="77777777" w:rsidR="004E757B" w:rsidRDefault="000D0ACA" w:rsidP="000D0ACA">
      <w:pPr>
        <w:spacing w:after="0"/>
        <w:ind w:firstLine="720"/>
        <w:rPr>
          <w:rFonts w:cs="Times New Roman"/>
          <w:szCs w:val="24"/>
        </w:rPr>
      </w:pPr>
      <w:r w:rsidRPr="002D448E">
        <w:rPr>
          <w:rFonts w:cs="Times New Roman"/>
          <w:szCs w:val="24"/>
        </w:rPr>
        <w:t>First, Paul views sin as something that is inheritable such that a person acquires sin from birth. Consequently, human beings are all sinners. Though human beings strive to live a life that is upright before God, none has achieved the glory that the Lord God intended for His people</w:t>
      </w:r>
      <w:r w:rsidRPr="002D448E">
        <w:rPr>
          <w:rStyle w:val="aa"/>
          <w:rFonts w:cs="Times New Roman"/>
          <w:szCs w:val="24"/>
        </w:rPr>
        <w:footnoteReference w:id="4"/>
      </w:r>
      <w:r w:rsidRPr="002D448E">
        <w:rPr>
          <w:rFonts w:cs="Times New Roman"/>
          <w:szCs w:val="24"/>
        </w:rPr>
        <w:t xml:space="preserve">. In Romans 3: 23 Paul writes, “for all have sinned and fall short of the glory of God.” This </w:t>
      </w:r>
      <w:proofErr w:type="gramStart"/>
      <w:r w:rsidRPr="002D448E">
        <w:rPr>
          <w:rFonts w:cs="Times New Roman"/>
          <w:szCs w:val="24"/>
        </w:rPr>
        <w:t>particular view</w:t>
      </w:r>
      <w:proofErr w:type="gramEnd"/>
      <w:r w:rsidRPr="002D448E">
        <w:rPr>
          <w:rFonts w:cs="Times New Roman"/>
          <w:szCs w:val="24"/>
        </w:rPr>
        <w:t xml:space="preserve"> of sin is consistent with the Old Testament view of sin. Psalm 51:5 states, “Behold, I was shaped in iniquity, and in sin did my mother conceive me.” </w:t>
      </w:r>
    </w:p>
    <w:p w14:paraId="04FCF07C" w14:textId="5BED3ADA" w:rsidR="000D0ACA" w:rsidRPr="002D448E" w:rsidRDefault="000D0ACA" w:rsidP="000D0ACA">
      <w:pPr>
        <w:spacing w:after="0"/>
        <w:ind w:firstLine="720"/>
        <w:rPr>
          <w:rFonts w:cs="Times New Roman"/>
          <w:szCs w:val="24"/>
        </w:rPr>
      </w:pPr>
      <w:r w:rsidRPr="002D448E">
        <w:rPr>
          <w:rFonts w:cs="Times New Roman"/>
          <w:szCs w:val="24"/>
        </w:rPr>
        <w:t xml:space="preserve">Clearly, Paul views sin as universal across the whole of humanity. In teaching about sin, Paul largely depends on the Old Testament. In Romans 5:12, Paul alludes to Psalms 51:5 when he writes, “therefore, just as sin entered the world through one man, and death through sin, and in this way, death came to all people because all sinned.” </w:t>
      </w:r>
      <w:proofErr w:type="gramStart"/>
      <w:r w:rsidRPr="002D448E">
        <w:rPr>
          <w:rFonts w:cs="Times New Roman"/>
          <w:szCs w:val="24"/>
        </w:rPr>
        <w:t>In particular, Paul</w:t>
      </w:r>
      <w:proofErr w:type="gramEnd"/>
      <w:r w:rsidRPr="002D448E">
        <w:rPr>
          <w:rFonts w:cs="Times New Roman"/>
          <w:szCs w:val="24"/>
        </w:rPr>
        <w:t xml:space="preserve"> believes that all </w:t>
      </w:r>
      <w:r w:rsidRPr="002D448E">
        <w:rPr>
          <w:rFonts w:cs="Times New Roman"/>
          <w:szCs w:val="24"/>
        </w:rPr>
        <w:lastRenderedPageBreak/>
        <w:t>human beings have sinned. However, Paul believes that human beings can achieve salvation through Christ Jesus. Further, Paul explains that the benefits of following Jesus are far more astonishing than the consequences of Man’s sin</w:t>
      </w:r>
      <w:r w:rsidRPr="002D448E">
        <w:rPr>
          <w:rStyle w:val="aa"/>
          <w:rFonts w:cs="Times New Roman"/>
          <w:b/>
          <w:szCs w:val="24"/>
        </w:rPr>
        <w:footnoteReference w:id="5"/>
      </w:r>
      <w:r w:rsidRPr="002D448E">
        <w:rPr>
          <w:rFonts w:cs="Times New Roman"/>
          <w:b/>
          <w:szCs w:val="24"/>
        </w:rPr>
        <w:t>.</w:t>
      </w:r>
      <w:r w:rsidRPr="002D448E">
        <w:rPr>
          <w:rFonts w:cs="Times New Roman"/>
          <w:szCs w:val="24"/>
        </w:rPr>
        <w:t xml:space="preserve"> In Romans 5:20, Paul states, “the law </w:t>
      </w:r>
      <w:r w:rsidRPr="002D448E">
        <w:rPr>
          <w:rFonts w:cs="Times New Roman"/>
          <w:szCs w:val="24"/>
          <w:shd w:val="clear" w:color="auto" w:fill="FFFFFF"/>
        </w:rPr>
        <w:t xml:space="preserve">was brought in so that the trespass might increase. But where sin increased, grace increased </w:t>
      </w:r>
      <w:proofErr w:type="gramStart"/>
      <w:r w:rsidRPr="002D448E">
        <w:rPr>
          <w:rFonts w:cs="Times New Roman"/>
          <w:szCs w:val="24"/>
          <w:shd w:val="clear" w:color="auto" w:fill="FFFFFF"/>
        </w:rPr>
        <w:t>all the more</w:t>
      </w:r>
      <w:proofErr w:type="gramEnd"/>
      <w:r w:rsidRPr="002D448E">
        <w:rPr>
          <w:rFonts w:cs="Times New Roman"/>
          <w:szCs w:val="24"/>
          <w:shd w:val="clear" w:color="auto" w:fill="FFFFFF"/>
        </w:rPr>
        <w:t>.”</w:t>
      </w:r>
      <w:r w:rsidRPr="002D448E">
        <w:rPr>
          <w:rFonts w:cs="Times New Roman"/>
          <w:szCs w:val="24"/>
        </w:rPr>
        <w:t xml:space="preserve"> Paul states that by following Jesus Christ, Christians are freed from the power of sin.</w:t>
      </w:r>
    </w:p>
    <w:p w14:paraId="76A282CA" w14:textId="3EB2A8A4" w:rsidR="000D0ACA" w:rsidRPr="002D448E" w:rsidRDefault="000D0ACA" w:rsidP="000D0ACA">
      <w:pPr>
        <w:spacing w:after="0"/>
        <w:ind w:firstLine="720"/>
        <w:rPr>
          <w:rFonts w:cs="Times New Roman"/>
          <w:szCs w:val="24"/>
        </w:rPr>
      </w:pPr>
      <w:r w:rsidRPr="002D448E">
        <w:rPr>
          <w:rFonts w:cs="Times New Roman"/>
          <w:szCs w:val="24"/>
        </w:rPr>
        <w:t xml:space="preserve">To a large extent, I concur with Paul’s view of sin. In my view, sin is </w:t>
      </w:r>
      <w:proofErr w:type="gramStart"/>
      <w:r w:rsidRPr="002D448E">
        <w:rPr>
          <w:rFonts w:cs="Times New Roman"/>
          <w:szCs w:val="24"/>
        </w:rPr>
        <w:t>actually contagious</w:t>
      </w:r>
      <w:proofErr w:type="gramEnd"/>
      <w:r w:rsidRPr="002D448E">
        <w:rPr>
          <w:rFonts w:cs="Times New Roman"/>
          <w:szCs w:val="24"/>
        </w:rPr>
        <w:t>. In practical normal life, it is common to find that children engage in behaviors that their parents engaged in. For instance, there are very high chances that at least one child of parents who drink alcohol also becomes an alcoholic in life</w:t>
      </w:r>
      <w:r w:rsidRPr="002D448E">
        <w:rPr>
          <w:rStyle w:val="aa"/>
          <w:rFonts w:cs="Times New Roman"/>
          <w:szCs w:val="24"/>
        </w:rPr>
        <w:footnoteReference w:id="6"/>
      </w:r>
      <w:r w:rsidRPr="002D448E">
        <w:rPr>
          <w:rFonts w:cs="Times New Roman"/>
          <w:szCs w:val="24"/>
        </w:rPr>
        <w:t>. Therefore, the fact that sin is contagious means that human beings are at great risk of sinning since they live in a society that is sinful. In a similar manner, righteousness and grace are contagious. Therefore, people can avoid sin by following Jesus. In Romans 5:19 Paul states, “</w:t>
      </w:r>
      <w:r w:rsidRPr="002D448E">
        <w:rPr>
          <w:rFonts w:cs="Times New Roman"/>
          <w:szCs w:val="24"/>
          <w:shd w:val="clear" w:color="auto" w:fill="FFFFFF"/>
        </w:rPr>
        <w:t>For just as through the disobedience of the one man the many were made sinners, so also through the obedience of the one man the many will be made righteous.</w:t>
      </w:r>
      <w:r w:rsidRPr="002D448E">
        <w:rPr>
          <w:rFonts w:cs="Times New Roman"/>
          <w:szCs w:val="24"/>
        </w:rPr>
        <w:t>”</w:t>
      </w:r>
    </w:p>
    <w:p w14:paraId="3FD4CF13" w14:textId="42CBB5C6" w:rsidR="008D7E79" w:rsidRPr="00985F65" w:rsidRDefault="00985F65" w:rsidP="000D0ACA">
      <w:pPr>
        <w:spacing w:after="0"/>
        <w:jc w:val="center"/>
        <w:rPr>
          <w:rFonts w:cs="Times New Roman"/>
          <w:i/>
          <w:szCs w:val="24"/>
        </w:rPr>
      </w:pPr>
      <w:r w:rsidRPr="00985F65">
        <w:rPr>
          <w:rFonts w:cs="Times New Roman"/>
          <w:i/>
          <w:szCs w:val="24"/>
        </w:rPr>
        <w:t xml:space="preserve">Part III: </w:t>
      </w:r>
      <w:r w:rsidR="008D7E79" w:rsidRPr="00985F65">
        <w:rPr>
          <w:rFonts w:cs="Times New Roman"/>
          <w:i/>
          <w:szCs w:val="24"/>
        </w:rPr>
        <w:t>Paul’s Idea of his Hero, Jesus</w:t>
      </w:r>
    </w:p>
    <w:p w14:paraId="6218EF68" w14:textId="3B6317C4" w:rsidR="008D7E79" w:rsidRPr="002D448E" w:rsidRDefault="008D7E79" w:rsidP="000D0ACA">
      <w:pPr>
        <w:spacing w:after="0"/>
        <w:ind w:firstLine="720"/>
        <w:rPr>
          <w:rFonts w:cs="Times New Roman"/>
          <w:szCs w:val="24"/>
        </w:rPr>
      </w:pPr>
      <w:r w:rsidRPr="002D448E">
        <w:rPr>
          <w:rFonts w:cs="Times New Roman"/>
          <w:szCs w:val="24"/>
        </w:rPr>
        <w:t xml:space="preserve">From the ways in which Paul describes Jesus in the bible, we can tell that He is his hero. For instance in the book of Romans 5:1-2, Paul describes Jesus as a Peacemaker. He states that by believing in Jesus Christ, human beings </w:t>
      </w:r>
      <w:proofErr w:type="gramStart"/>
      <w:r w:rsidRPr="002D448E">
        <w:rPr>
          <w:rFonts w:cs="Times New Roman"/>
          <w:szCs w:val="24"/>
        </w:rPr>
        <w:t>are able to</w:t>
      </w:r>
      <w:proofErr w:type="gramEnd"/>
      <w:r w:rsidRPr="002D448E">
        <w:rPr>
          <w:rFonts w:cs="Times New Roman"/>
          <w:szCs w:val="24"/>
        </w:rPr>
        <w:t xml:space="preserve"> have peace with God. In the book of </w:t>
      </w:r>
      <w:r w:rsidRPr="002D448E">
        <w:rPr>
          <w:rFonts w:cs="Times New Roman"/>
          <w:szCs w:val="24"/>
        </w:rPr>
        <w:lastRenderedPageBreak/>
        <w:t>Galatians 5:1, Paul describes his hero as a Delivery. He encourages the Galatians to hold on to the liberty that Jesus had granted them and to be cautious lest they find themselves in bondage again. In Titus 2:14, Paul describes Jesus as a Redeemer who gave his own life on the cross so that man can be saved from sins. Paul continues to describe his hero in so many other ways across his epistles. He uses other phrases such as the Giver of Life, the Son of God, the King of Kings, and the Destroyer of Death, among others</w:t>
      </w:r>
      <w:r w:rsidR="002E374C" w:rsidRPr="002D448E">
        <w:rPr>
          <w:rStyle w:val="aa"/>
          <w:rFonts w:cs="Times New Roman"/>
          <w:szCs w:val="24"/>
        </w:rPr>
        <w:footnoteReference w:id="7"/>
      </w:r>
      <w:r w:rsidRPr="002D448E">
        <w:rPr>
          <w:rFonts w:cs="Times New Roman"/>
          <w:szCs w:val="24"/>
        </w:rPr>
        <w:t xml:space="preserve">. From all his descriptions of Jesus, we can tell that the only way that mankind can have life is in believing in Jesus and accepting him as their personal savior. Paul mentions time and again in his epistles that anybody who fails to accept Jesus as his or her Savior will suffer the wrath of hell. </w:t>
      </w:r>
    </w:p>
    <w:p w14:paraId="71A55679" w14:textId="77777777" w:rsidR="008D7E79" w:rsidRPr="00985F65" w:rsidRDefault="008D7E79" w:rsidP="000D0ACA">
      <w:pPr>
        <w:spacing w:after="0"/>
        <w:jc w:val="center"/>
        <w:rPr>
          <w:rFonts w:cs="Times New Roman"/>
          <w:i/>
          <w:szCs w:val="24"/>
        </w:rPr>
      </w:pPr>
      <w:r w:rsidRPr="00985F65">
        <w:rPr>
          <w:rFonts w:cs="Times New Roman"/>
          <w:i/>
          <w:szCs w:val="24"/>
        </w:rPr>
        <w:t>My Parents as My Heroes</w:t>
      </w:r>
    </w:p>
    <w:p w14:paraId="6EF35D29" w14:textId="77777777" w:rsidR="008D7E79" w:rsidRPr="002D448E" w:rsidRDefault="008D7E79" w:rsidP="000D0ACA">
      <w:pPr>
        <w:spacing w:after="0"/>
        <w:ind w:firstLine="720"/>
        <w:rPr>
          <w:rFonts w:cs="Times New Roman"/>
          <w:szCs w:val="24"/>
        </w:rPr>
      </w:pPr>
      <w:r w:rsidRPr="002D448E">
        <w:rPr>
          <w:rFonts w:cs="Times New Roman"/>
          <w:szCs w:val="24"/>
        </w:rPr>
        <w:t xml:space="preserve">As I explained earlier, I am not a religious person. However, this does not mean that I do not have respect for world religions. Most of my friends are actually very religious. Personally, I view my father to be my hero and my mother to be my heroine. My choice may not be derived from religious beliefs, but from the experiences that I have gone through with my parents. From the time I was a small child, I have seen the stand by me when I am on the wrong. They sacrificed a lot to make sure that my siblings and I get an education. </w:t>
      </w:r>
    </w:p>
    <w:p w14:paraId="0949DBD1" w14:textId="59031284" w:rsidR="008D7E79" w:rsidRPr="002D448E" w:rsidRDefault="008D7E79" w:rsidP="000D0ACA">
      <w:pPr>
        <w:spacing w:after="0"/>
        <w:ind w:firstLine="720"/>
        <w:rPr>
          <w:rFonts w:cs="Times New Roman"/>
          <w:szCs w:val="24"/>
        </w:rPr>
      </w:pPr>
      <w:r w:rsidRPr="002D448E">
        <w:rPr>
          <w:rFonts w:cs="Times New Roman"/>
          <w:szCs w:val="24"/>
        </w:rPr>
        <w:t xml:space="preserve">Whenever my siblings and I got sick our parents would go into any great lengths to ensure that we get medical attention, even if it meant borrowing money from friends and relatives. I remember this one time when </w:t>
      </w:r>
      <w:r w:rsidR="00DC0846">
        <w:rPr>
          <w:rFonts w:cs="Times New Roman"/>
          <w:szCs w:val="24"/>
        </w:rPr>
        <w:t xml:space="preserve">one of my </w:t>
      </w:r>
      <w:proofErr w:type="gramStart"/>
      <w:r w:rsidR="00DC0846">
        <w:rPr>
          <w:rFonts w:cs="Times New Roman"/>
          <w:szCs w:val="24"/>
        </w:rPr>
        <w:t>sibling</w:t>
      </w:r>
      <w:proofErr w:type="gramEnd"/>
      <w:r w:rsidRPr="002D448E">
        <w:rPr>
          <w:rFonts w:cs="Times New Roman"/>
          <w:szCs w:val="24"/>
        </w:rPr>
        <w:t xml:space="preserve"> was to undergo an operation and my parents have</w:t>
      </w:r>
      <w:r w:rsidR="00DC0846">
        <w:rPr>
          <w:rFonts w:cs="Times New Roman"/>
          <w:szCs w:val="24"/>
        </w:rPr>
        <w:t xml:space="preserve"> helped</w:t>
      </w:r>
      <w:r w:rsidRPr="002D448E">
        <w:rPr>
          <w:rFonts w:cs="Times New Roman"/>
          <w:szCs w:val="24"/>
        </w:rPr>
        <w:t xml:space="preserve"> to organize fundraising. My parents have always guided and counseled me even when I was the one on the wrong. Whenever we are together, I can see the worry in their </w:t>
      </w:r>
      <w:r w:rsidRPr="002D448E">
        <w:rPr>
          <w:rFonts w:cs="Times New Roman"/>
          <w:szCs w:val="24"/>
        </w:rPr>
        <w:lastRenderedPageBreak/>
        <w:t xml:space="preserve">faces about my future even when they do not share them with me.  So to me, my parents are my heroes. They may not have brought me up in religious </w:t>
      </w:r>
      <w:proofErr w:type="gramStart"/>
      <w:r w:rsidRPr="002D448E">
        <w:rPr>
          <w:rFonts w:cs="Times New Roman"/>
          <w:szCs w:val="24"/>
        </w:rPr>
        <w:t>ways</w:t>
      </w:r>
      <w:proofErr w:type="gramEnd"/>
      <w:r w:rsidRPr="002D448E">
        <w:rPr>
          <w:rFonts w:cs="Times New Roman"/>
          <w:szCs w:val="24"/>
        </w:rPr>
        <w:t xml:space="preserve"> but their sacrifices mean a lot to me. </w:t>
      </w:r>
    </w:p>
    <w:p w14:paraId="7182A662" w14:textId="77777777" w:rsidR="008D7E79" w:rsidRPr="00985F65" w:rsidRDefault="008D7E79" w:rsidP="000D0ACA">
      <w:pPr>
        <w:spacing w:after="0"/>
        <w:jc w:val="center"/>
        <w:rPr>
          <w:rFonts w:cs="Times New Roman"/>
          <w:i/>
          <w:szCs w:val="24"/>
        </w:rPr>
      </w:pPr>
      <w:r w:rsidRPr="00985F65">
        <w:rPr>
          <w:rFonts w:cs="Times New Roman"/>
          <w:i/>
          <w:szCs w:val="24"/>
        </w:rPr>
        <w:t>Comparison between Paul’s Idea and Mine</w:t>
      </w:r>
    </w:p>
    <w:p w14:paraId="3C35E60D" w14:textId="5506423B" w:rsidR="008D7E79" w:rsidRPr="002D448E" w:rsidRDefault="008D7E79" w:rsidP="000D0ACA">
      <w:pPr>
        <w:spacing w:after="0"/>
        <w:ind w:firstLine="720"/>
        <w:rPr>
          <w:rFonts w:cs="Times New Roman"/>
          <w:szCs w:val="24"/>
        </w:rPr>
      </w:pPr>
      <w:r w:rsidRPr="002D448E">
        <w:rPr>
          <w:rFonts w:cs="Times New Roman"/>
          <w:szCs w:val="24"/>
        </w:rPr>
        <w:t xml:space="preserve">The way in which we describe our heroes and heroines is always shaped by the experiences that have with those heroes. In my case, I view my parents as my heroes because of the experiences I have had with them all my life, as explained above. The sacrifices they have made for me and my siblings so that we can have a better life </w:t>
      </w:r>
      <w:r w:rsidR="001011D8" w:rsidRPr="002D448E">
        <w:rPr>
          <w:rFonts w:cs="Times New Roman"/>
          <w:szCs w:val="24"/>
        </w:rPr>
        <w:t>make</w:t>
      </w:r>
      <w:r w:rsidRPr="002D448E">
        <w:rPr>
          <w:rFonts w:cs="Times New Roman"/>
          <w:szCs w:val="24"/>
        </w:rPr>
        <w:t xml:space="preserve"> me really admire them. One day when I become a parent too, I will want to raise my children the way my parents raised me. Paul’s idea of a hero differs from mine because of the personal experiences he had with Jesus. For instance, his experience with Jesus at Damascus must have had a lot of influence on his perceptions of Him</w:t>
      </w:r>
      <w:r w:rsidR="002E374C" w:rsidRPr="002D448E">
        <w:rPr>
          <w:rStyle w:val="aa"/>
          <w:rFonts w:cs="Times New Roman"/>
          <w:szCs w:val="24"/>
        </w:rPr>
        <w:footnoteReference w:id="8"/>
      </w:r>
      <w:r w:rsidRPr="002D448E">
        <w:rPr>
          <w:rFonts w:cs="Times New Roman"/>
          <w:b/>
          <w:szCs w:val="24"/>
        </w:rPr>
        <w:t>.</w:t>
      </w:r>
      <w:r w:rsidRPr="002D448E">
        <w:rPr>
          <w:rFonts w:cs="Times New Roman"/>
          <w:szCs w:val="24"/>
        </w:rPr>
        <w:t xml:space="preserve"> His interactions with Jesus and the traditions of the early church must have played a huge role in shaping his thought patterns. He not only had personal experiences with the </w:t>
      </w:r>
      <w:proofErr w:type="gramStart"/>
      <w:r w:rsidRPr="002D448E">
        <w:rPr>
          <w:rFonts w:cs="Times New Roman"/>
          <w:szCs w:val="24"/>
        </w:rPr>
        <w:t>Messiah</w:t>
      </w:r>
      <w:proofErr w:type="gramEnd"/>
      <w:r w:rsidRPr="002D448E">
        <w:rPr>
          <w:rFonts w:cs="Times New Roman"/>
          <w:szCs w:val="24"/>
        </w:rPr>
        <w:t xml:space="preserve"> but he also interacted with people who had personal experiences with Jesus, such as the disciples who were with Jesus throughout his ministry on earth. </w:t>
      </w:r>
      <w:r w:rsidR="00E56D4F" w:rsidRPr="002D448E">
        <w:rPr>
          <w:rFonts w:cs="Times New Roman"/>
          <w:szCs w:val="24"/>
        </w:rPr>
        <w:t>These</w:t>
      </w:r>
      <w:r w:rsidRPr="002D448E">
        <w:rPr>
          <w:rFonts w:cs="Times New Roman"/>
          <w:szCs w:val="24"/>
        </w:rPr>
        <w:t xml:space="preserve"> disciples witnessed many of the miracles of Jesus such as the raising of the death, the healing of the sick and even his resurrection. Paul was able to learn a lot from them.</w:t>
      </w:r>
    </w:p>
    <w:p w14:paraId="7AC762A7" w14:textId="77777777" w:rsidR="008D7E79" w:rsidRPr="002D448E" w:rsidRDefault="008D7E79" w:rsidP="000D0ACA">
      <w:pPr>
        <w:spacing w:after="0"/>
        <w:ind w:firstLine="720"/>
        <w:rPr>
          <w:rFonts w:cs="Times New Roman"/>
          <w:szCs w:val="24"/>
        </w:rPr>
      </w:pPr>
      <w:r w:rsidRPr="002D448E">
        <w:rPr>
          <w:rFonts w:cs="Times New Roman"/>
          <w:szCs w:val="24"/>
        </w:rPr>
        <w:tab/>
        <w:t xml:space="preserve">Paul’s biblical hero is portrayed as a savior of mankind. He dies on the cross so that mankind can be delivered from evil, which Paul describes as hereditary. Paul’s view of evil is that the sins of the parents are inherited by their offspring, and humans can overcome these evils by embracing Jesus (Paul’s hero). On the other hand, my heroes – who are my parents, do </w:t>
      </w:r>
      <w:r w:rsidRPr="002D448E">
        <w:rPr>
          <w:rFonts w:cs="Times New Roman"/>
          <w:szCs w:val="24"/>
        </w:rPr>
        <w:lastRenderedPageBreak/>
        <w:t xml:space="preserve">not have the powers to carry the evils of mankind. They are humans who fall under the category that is to be saved by Paul’s hero. Being humans, they are also considered to be evil according to Paul’s teachings. </w:t>
      </w:r>
    </w:p>
    <w:p w14:paraId="333A5E28" w14:textId="101F232C" w:rsidR="00163114" w:rsidRPr="00985F65" w:rsidRDefault="00985F65" w:rsidP="00163114">
      <w:pPr>
        <w:spacing w:after="0"/>
        <w:jc w:val="center"/>
        <w:rPr>
          <w:rFonts w:cs="Times New Roman"/>
          <w:i/>
          <w:szCs w:val="24"/>
        </w:rPr>
      </w:pPr>
      <w:r>
        <w:rPr>
          <w:rFonts w:cs="Times New Roman"/>
          <w:i/>
          <w:szCs w:val="24"/>
        </w:rPr>
        <w:t xml:space="preserve">Part IV: </w:t>
      </w:r>
      <w:r w:rsidR="00163114" w:rsidRPr="00985F65">
        <w:rPr>
          <w:rFonts w:cs="Times New Roman"/>
          <w:i/>
          <w:szCs w:val="24"/>
        </w:rPr>
        <w:t>The End of Evil</w:t>
      </w:r>
    </w:p>
    <w:p w14:paraId="544607A0" w14:textId="0C82307D" w:rsidR="00030B58" w:rsidRPr="00030B58" w:rsidRDefault="00030B58" w:rsidP="00030B58">
      <w:pPr>
        <w:ind w:firstLine="720"/>
        <w:rPr>
          <w:rFonts w:eastAsia="Calibri" w:cs="Times New Roman"/>
          <w:szCs w:val="24"/>
        </w:rPr>
      </w:pPr>
      <w:r w:rsidRPr="00030B58">
        <w:rPr>
          <w:rFonts w:eastAsia="Calibri" w:cs="Times New Roman"/>
          <w:szCs w:val="24"/>
        </w:rPr>
        <w:t>In Romans chapter 5, Paul explains Jesus died on the cross so that humans can be saved from their iniquities or sins. He explains that it was because of one man that sins entered the world, and only by one man will humans be saved from their sinful nature: “In conclusion, just as through one transgression condemnation came upon all, so through one righteous act acquittal and life came to all”</w:t>
      </w:r>
      <w:r w:rsidR="002D448E" w:rsidRPr="002D448E">
        <w:rPr>
          <w:rStyle w:val="aa"/>
          <w:rFonts w:eastAsia="Calibri" w:cs="Times New Roman"/>
          <w:szCs w:val="24"/>
        </w:rPr>
        <w:footnoteReference w:id="9"/>
      </w:r>
      <w:r w:rsidRPr="00030B58">
        <w:rPr>
          <w:rFonts w:eastAsia="Calibri" w:cs="Times New Roman"/>
          <w:szCs w:val="24"/>
        </w:rPr>
        <w:t>. Before God sent His only child to the world to come and die and save mankind from the chains of sin, the children of Adam and Eve were helpless. But at God’s appointed time, Jesus died on the cross to that the ungodly could be saved.</w:t>
      </w:r>
    </w:p>
    <w:p w14:paraId="1D9F72E6" w14:textId="2D9D4471" w:rsidR="00030B58" w:rsidRPr="00030B58" w:rsidRDefault="00030B58" w:rsidP="00030B58">
      <w:pPr>
        <w:ind w:firstLine="720"/>
        <w:rPr>
          <w:rFonts w:eastAsia="Calibri" w:cs="Times New Roman"/>
          <w:szCs w:val="24"/>
        </w:rPr>
      </w:pPr>
      <w:r w:rsidRPr="00030B58">
        <w:rPr>
          <w:rFonts w:eastAsia="Calibri" w:cs="Times New Roman"/>
          <w:szCs w:val="24"/>
        </w:rPr>
        <w:t>Paul continues to explain that sins separate mankind from God and that God considers sinful people to be his enemies. But because of His undying love for mankind, God sent his only son to the world to die on the cross so that mankind can be reconciled with God: “Indeed, if, while we were enemies, we were reconciled to God through the death of his Son, how much more, once reconciled, will we be saved by his life”</w:t>
      </w:r>
      <w:r w:rsidR="002D448E" w:rsidRPr="002D448E">
        <w:rPr>
          <w:rStyle w:val="aa"/>
          <w:rFonts w:eastAsia="Calibri" w:cs="Times New Roman"/>
          <w:szCs w:val="24"/>
        </w:rPr>
        <w:footnoteReference w:id="10"/>
      </w:r>
      <w:r w:rsidRPr="00030B58">
        <w:rPr>
          <w:rFonts w:eastAsia="Calibri" w:cs="Times New Roman"/>
          <w:szCs w:val="24"/>
        </w:rPr>
        <w:t xml:space="preserve">. This means that through Jesus Christ, humans are delivered from sin. The new creatures </w:t>
      </w:r>
      <w:proofErr w:type="gramStart"/>
      <w:r w:rsidRPr="00030B58">
        <w:rPr>
          <w:rFonts w:eastAsia="Calibri" w:cs="Times New Roman"/>
          <w:szCs w:val="24"/>
        </w:rPr>
        <w:t>have to</w:t>
      </w:r>
      <w:proofErr w:type="gramEnd"/>
      <w:r w:rsidRPr="00030B58">
        <w:rPr>
          <w:rFonts w:eastAsia="Calibri" w:cs="Times New Roman"/>
          <w:szCs w:val="24"/>
        </w:rPr>
        <w:t xml:space="preserve"> be purified through baptism, as explained in Romans chapter six. Through baptism, mankind dies and resurrect with Christ. They let go of the old sinful natures and start a new life: “We were indeed buried with him through baptism into death, so that, just as Christ was raised from the dead by the glory of the Father, we too might live in newness of life”</w:t>
      </w:r>
      <w:r w:rsidR="002D448E" w:rsidRPr="002D448E">
        <w:rPr>
          <w:rStyle w:val="aa"/>
          <w:rFonts w:eastAsia="Calibri" w:cs="Times New Roman"/>
          <w:szCs w:val="24"/>
        </w:rPr>
        <w:footnoteReference w:id="11"/>
      </w:r>
      <w:r w:rsidRPr="00030B58">
        <w:rPr>
          <w:rFonts w:eastAsia="Calibri" w:cs="Times New Roman"/>
          <w:szCs w:val="24"/>
        </w:rPr>
        <w:t xml:space="preserve">. So for according to Paul, the sinful or evil nature of humans </w:t>
      </w:r>
      <w:r w:rsidRPr="00030B58">
        <w:rPr>
          <w:rFonts w:eastAsia="Calibri" w:cs="Times New Roman"/>
          <w:szCs w:val="24"/>
        </w:rPr>
        <w:lastRenderedPageBreak/>
        <w:t xml:space="preserve">is </w:t>
      </w:r>
      <w:proofErr w:type="gramStart"/>
      <w:r w:rsidRPr="00030B58">
        <w:rPr>
          <w:rFonts w:eastAsia="Calibri" w:cs="Times New Roman"/>
          <w:szCs w:val="24"/>
        </w:rPr>
        <w:t>brought to an end</w:t>
      </w:r>
      <w:proofErr w:type="gramEnd"/>
      <w:r w:rsidRPr="00030B58">
        <w:rPr>
          <w:rFonts w:eastAsia="Calibri" w:cs="Times New Roman"/>
          <w:szCs w:val="24"/>
        </w:rPr>
        <w:t xml:space="preserve"> when they confess their sins and accept Christ in their lives. Their start of a new life is implied through baptism which represents the death and the resurrection of Jesus on the Cross (the death of sin and the beginning of a new life).</w:t>
      </w:r>
    </w:p>
    <w:p w14:paraId="09079901" w14:textId="7C139DF3" w:rsidR="00030B58" w:rsidRPr="00030B58" w:rsidRDefault="00030B58" w:rsidP="00030B58">
      <w:pPr>
        <w:ind w:firstLine="720"/>
        <w:rPr>
          <w:rFonts w:eastAsia="Calibri" w:cs="Times New Roman"/>
          <w:szCs w:val="24"/>
        </w:rPr>
      </w:pPr>
      <w:r w:rsidRPr="00030B58">
        <w:rPr>
          <w:rFonts w:eastAsia="Calibri" w:cs="Times New Roman"/>
          <w:szCs w:val="24"/>
        </w:rPr>
        <w:t xml:space="preserve">The explanation provided by Paul in Romans chapter 6 is very much </w:t>
      </w:r>
      <w:proofErr w:type="gramStart"/>
      <w:r w:rsidRPr="00030B58">
        <w:rPr>
          <w:rFonts w:eastAsia="Calibri" w:cs="Times New Roman"/>
          <w:szCs w:val="24"/>
        </w:rPr>
        <w:t>similar to</w:t>
      </w:r>
      <w:proofErr w:type="gramEnd"/>
      <w:r w:rsidRPr="00030B58">
        <w:rPr>
          <w:rFonts w:eastAsia="Calibri" w:cs="Times New Roman"/>
          <w:szCs w:val="24"/>
        </w:rPr>
        <w:t xml:space="preserve"> the depictions in the science fiction movie, “The Matrix”. The movie is full of philosophical ideas </w:t>
      </w:r>
      <w:r w:rsidR="00DD7218" w:rsidRPr="002D448E">
        <w:rPr>
          <w:rFonts w:eastAsia="Calibri" w:cs="Times New Roman"/>
          <w:szCs w:val="24"/>
        </w:rPr>
        <w:t>that</w:t>
      </w:r>
      <w:r w:rsidRPr="00030B58">
        <w:rPr>
          <w:rFonts w:eastAsia="Calibri" w:cs="Times New Roman"/>
          <w:szCs w:val="24"/>
        </w:rPr>
        <w:t xml:space="preserve"> left many marks in the hearts of those who watched it. The movies portray oriental philosophies that reference Christianity. Many have argued that the writers of the film wanted to convey a clear message of how we are being controlled and that a savior will come to liberate humans from the systems that control them</w:t>
      </w:r>
      <w:r w:rsidR="002D448E">
        <w:rPr>
          <w:rStyle w:val="aa"/>
          <w:rFonts w:eastAsia="Calibri" w:cs="Times New Roman"/>
          <w:szCs w:val="24"/>
        </w:rPr>
        <w:footnoteReference w:id="12"/>
      </w:r>
      <w:r w:rsidRPr="00030B58">
        <w:rPr>
          <w:rFonts w:eastAsia="Calibri" w:cs="Times New Roman"/>
          <w:szCs w:val="24"/>
        </w:rPr>
        <w:t xml:space="preserve">. In the Matrix, the main character who is Neo is also considered to be the savior. He </w:t>
      </w:r>
      <w:proofErr w:type="gramStart"/>
      <w:r w:rsidRPr="00030B58">
        <w:rPr>
          <w:rFonts w:eastAsia="Calibri" w:cs="Times New Roman"/>
          <w:szCs w:val="24"/>
        </w:rPr>
        <w:t>is considered to be</w:t>
      </w:r>
      <w:proofErr w:type="gramEnd"/>
      <w:r w:rsidRPr="00030B58">
        <w:rPr>
          <w:rFonts w:eastAsia="Calibri" w:cs="Times New Roman"/>
          <w:szCs w:val="24"/>
        </w:rPr>
        <w:t xml:space="preserve"> an allegory of Jesus created by machines to keep humans under control. Neo lives a double life. In the daytime, he is a boring office worker. At night, he is a computer hacker. He lives his life with an apparent purpose but knows that something is wrong in society, so he spends time trying to understand what is really going on. He later meets Morpheus and Trinity, two individuals who are part of a resistance that intends to reveal the secrets behind the human world. </w:t>
      </w:r>
    </w:p>
    <w:p w14:paraId="03857EBA" w14:textId="0B85AA89" w:rsidR="00030B58" w:rsidRDefault="00030B58" w:rsidP="00030B58">
      <w:pPr>
        <w:ind w:firstLine="720"/>
        <w:rPr>
          <w:rFonts w:eastAsia="Calibri" w:cs="Times New Roman"/>
          <w:szCs w:val="24"/>
        </w:rPr>
      </w:pPr>
      <w:r w:rsidRPr="00030B58">
        <w:rPr>
          <w:rFonts w:eastAsia="Calibri" w:cs="Times New Roman"/>
          <w:szCs w:val="24"/>
        </w:rPr>
        <w:t>According to the film, the humans became so dependent on AI robots that machines eventually retaliated against their creators. Neo means “new” and is also an anagram for “the chosen one”. This implies the concept of the savior, creating a connection between Paul’s ideas that Jesus is the savior</w:t>
      </w:r>
      <w:r w:rsidR="002D448E" w:rsidRPr="002D448E">
        <w:rPr>
          <w:rStyle w:val="aa"/>
          <w:rFonts w:eastAsia="Calibri" w:cs="Times New Roman"/>
          <w:szCs w:val="24"/>
        </w:rPr>
        <w:footnoteReference w:id="13"/>
      </w:r>
      <w:r w:rsidRPr="00030B58">
        <w:rPr>
          <w:rFonts w:eastAsia="Calibri" w:cs="Times New Roman"/>
          <w:szCs w:val="24"/>
        </w:rPr>
        <w:t xml:space="preserve">. The similarity that exists between Neo and Jesus is clear from the </w:t>
      </w:r>
      <w:r w:rsidRPr="00030B58">
        <w:rPr>
          <w:rFonts w:eastAsia="Calibri" w:cs="Times New Roman"/>
          <w:szCs w:val="24"/>
        </w:rPr>
        <w:lastRenderedPageBreak/>
        <w:t xml:space="preserve">movie, beginning from his deep love for Trinity. Trinity is a doctrine in Christianity that suggests that God's nature appears in three persons. Just as the birth of Jesus was prophesied – the emergence of a savior who will free humanity from sin and slavery was prophesied, the movie propagates the idea that a savior would arrive to destroy the matrix. Following his assassination, Neo resuscitates and comes backs to life with new powers such as having the ability to ascend to the sky, just as Jesus ascended to heaven when he resurrected.  In the third film of the Matrix series, neo is sacrificed for humanity. He has shown places his arms in the shape of a cross, denoting a very clear similarity to Jesus. There are also other references to the bible, such as the city of Zion, the Ship of Nebuchadnezzar, and a traitor </w:t>
      </w:r>
      <w:proofErr w:type="gramStart"/>
      <w:r w:rsidRPr="00030B58">
        <w:rPr>
          <w:rFonts w:eastAsia="Calibri" w:cs="Times New Roman"/>
          <w:szCs w:val="24"/>
        </w:rPr>
        <w:t>similar to</w:t>
      </w:r>
      <w:proofErr w:type="gramEnd"/>
      <w:r w:rsidRPr="00030B58">
        <w:rPr>
          <w:rFonts w:eastAsia="Calibri" w:cs="Times New Roman"/>
          <w:szCs w:val="24"/>
        </w:rPr>
        <w:t xml:space="preserve"> Jesus named Cypher.  </w:t>
      </w:r>
    </w:p>
    <w:p w14:paraId="2C123868" w14:textId="64D9F642" w:rsidR="00D57661" w:rsidRPr="00D57661" w:rsidRDefault="004E757B" w:rsidP="00D57661">
      <w:pPr>
        <w:ind w:firstLine="720"/>
        <w:jc w:val="center"/>
        <w:rPr>
          <w:rFonts w:eastAsia="Calibri" w:cs="Times New Roman"/>
          <w:i/>
          <w:szCs w:val="24"/>
        </w:rPr>
      </w:pPr>
      <w:r w:rsidRPr="004E757B">
        <w:rPr>
          <w:rFonts w:ascii="Arial" w:eastAsia="宋体" w:hAnsi="Arial" w:cs="Arial"/>
          <w:color w:val="000000"/>
          <w:sz w:val="22"/>
          <w:lang w:eastAsia="zh-CN"/>
        </w:rPr>
        <w:t>​</w:t>
      </w:r>
      <w:r w:rsidR="00D57661" w:rsidRPr="00D57661">
        <w:rPr>
          <w:rFonts w:eastAsia="Calibri" w:cs="Times New Roman" w:hint="eastAsia"/>
          <w:i/>
          <w:szCs w:val="24"/>
        </w:rPr>
        <w:t xml:space="preserve"> </w:t>
      </w:r>
      <w:r w:rsidR="00D57661" w:rsidRPr="00985F65">
        <w:rPr>
          <w:rFonts w:eastAsia="Calibri" w:cs="Times New Roman" w:hint="eastAsia"/>
          <w:i/>
          <w:szCs w:val="24"/>
        </w:rPr>
        <w:t>C</w:t>
      </w:r>
      <w:r w:rsidR="00D57661" w:rsidRPr="00985F65">
        <w:rPr>
          <w:rFonts w:eastAsia="Calibri" w:cs="Times New Roman"/>
          <w:i/>
          <w:szCs w:val="24"/>
        </w:rPr>
        <w:t>onclu</w:t>
      </w:r>
      <w:r w:rsidR="00D57661">
        <w:rPr>
          <w:rFonts w:eastAsia="Calibri" w:cs="Times New Roman"/>
          <w:i/>
          <w:szCs w:val="24"/>
        </w:rPr>
        <w:t>s</w:t>
      </w:r>
      <w:r w:rsidR="00D57661" w:rsidRPr="00985F65">
        <w:rPr>
          <w:rFonts w:eastAsia="Calibri" w:cs="Times New Roman"/>
          <w:i/>
          <w:szCs w:val="24"/>
        </w:rPr>
        <w:t>ion</w:t>
      </w:r>
    </w:p>
    <w:p w14:paraId="65F01BFE" w14:textId="19DF7182" w:rsidR="004E757B" w:rsidRPr="004E757B" w:rsidRDefault="004E757B" w:rsidP="00D57661">
      <w:pPr>
        <w:spacing w:after="0"/>
        <w:ind w:firstLine="720"/>
        <w:rPr>
          <w:rFonts w:eastAsia="宋体" w:cs="Times New Roman"/>
          <w:szCs w:val="24"/>
          <w:lang w:eastAsia="zh-CN"/>
        </w:rPr>
      </w:pPr>
      <w:r w:rsidRPr="004E757B">
        <w:rPr>
          <w:rFonts w:eastAsia="宋体" w:cs="Times New Roman"/>
          <w:color w:val="000000"/>
          <w:szCs w:val="24"/>
          <w:lang w:eastAsia="zh-CN"/>
        </w:rPr>
        <w:t xml:space="preserve">In this paper, I have explained the biblical view of evil which suggests that all humans are born evil and that mankind can only be saved from the slavery of sin by accepting Jesus in their lives. While I am not a religious person, I tend to agree with most of the Christian views about evil. Paul views Jesus as his hero because he died on the cross </w:t>
      </w:r>
      <w:proofErr w:type="gramStart"/>
      <w:r w:rsidRPr="004E757B">
        <w:rPr>
          <w:rFonts w:eastAsia="宋体" w:cs="Times New Roman"/>
          <w:color w:val="000000"/>
          <w:szCs w:val="24"/>
          <w:lang w:eastAsia="zh-CN"/>
        </w:rPr>
        <w:t>in order for</w:t>
      </w:r>
      <w:proofErr w:type="gramEnd"/>
      <w:r w:rsidRPr="004E757B">
        <w:rPr>
          <w:rFonts w:eastAsia="宋体" w:cs="Times New Roman"/>
          <w:color w:val="000000"/>
          <w:szCs w:val="24"/>
          <w:lang w:eastAsia="zh-CN"/>
        </w:rPr>
        <w:t xml:space="preserve"> mankind to be saved from evil. To me, the sacrifices that my parents have made for me make them my heroes. The way we all describe our heroes mostly depends on our experiences with them. I have also explained in this paper how the main character in the movie “The Matrix” is said to be an allegory of Jesus. Neo was seen by other characters in the movie as the chosen one who would put to an end the conflicts between humans and machines.</w:t>
      </w:r>
    </w:p>
    <w:p w14:paraId="476EB9B6" w14:textId="77777777" w:rsidR="004E757B" w:rsidRPr="004E757B" w:rsidRDefault="004E757B" w:rsidP="004E757B">
      <w:pPr>
        <w:spacing w:after="0" w:line="240" w:lineRule="auto"/>
        <w:rPr>
          <w:rFonts w:eastAsia="宋体" w:cs="Times New Roman"/>
          <w:szCs w:val="24"/>
          <w:lang w:eastAsia="zh-CN"/>
        </w:rPr>
      </w:pPr>
    </w:p>
    <w:p w14:paraId="1F228A37" w14:textId="77777777" w:rsidR="004E757B" w:rsidRPr="004E757B" w:rsidRDefault="004E757B" w:rsidP="00030B58">
      <w:pPr>
        <w:ind w:firstLine="720"/>
        <w:rPr>
          <w:rFonts w:eastAsia="Calibri" w:cs="Times New Roman"/>
          <w:szCs w:val="24"/>
        </w:rPr>
      </w:pPr>
    </w:p>
    <w:p w14:paraId="5425FF81" w14:textId="77777777" w:rsidR="00030B58" w:rsidRPr="00030B58" w:rsidRDefault="00030B58" w:rsidP="00030B58">
      <w:pPr>
        <w:rPr>
          <w:rFonts w:eastAsia="Calibri" w:cs="Times New Roman"/>
          <w:szCs w:val="24"/>
        </w:rPr>
      </w:pPr>
    </w:p>
    <w:p w14:paraId="50C7C8C9" w14:textId="77777777" w:rsidR="00030B58" w:rsidRPr="00030B58" w:rsidRDefault="00030B58" w:rsidP="00030B58">
      <w:pPr>
        <w:ind w:firstLine="720"/>
        <w:rPr>
          <w:rFonts w:eastAsia="Calibri" w:cs="Times New Roman"/>
          <w:szCs w:val="24"/>
        </w:rPr>
      </w:pPr>
    </w:p>
    <w:p w14:paraId="49EC7A9A" w14:textId="77777777" w:rsidR="00163114" w:rsidRPr="002D448E" w:rsidRDefault="00163114" w:rsidP="00163114">
      <w:pPr>
        <w:spacing w:after="0"/>
        <w:rPr>
          <w:rFonts w:cs="Times New Roman"/>
          <w:b/>
          <w:szCs w:val="24"/>
        </w:rPr>
      </w:pPr>
    </w:p>
    <w:p w14:paraId="4632B3F3" w14:textId="77777777" w:rsidR="000D0ACA" w:rsidRPr="002D448E" w:rsidRDefault="000D0ACA" w:rsidP="000D0ACA">
      <w:pPr>
        <w:spacing w:after="0"/>
        <w:jc w:val="center"/>
        <w:rPr>
          <w:rFonts w:cs="Times New Roman"/>
          <w:szCs w:val="24"/>
        </w:rPr>
      </w:pPr>
    </w:p>
    <w:p w14:paraId="544F3767" w14:textId="77777777" w:rsidR="00D16D3A" w:rsidRDefault="00D16D3A" w:rsidP="000D0ACA">
      <w:pPr>
        <w:spacing w:after="0"/>
        <w:jc w:val="center"/>
        <w:rPr>
          <w:rFonts w:cs="Times New Roman"/>
          <w:szCs w:val="24"/>
        </w:rPr>
      </w:pPr>
    </w:p>
    <w:p w14:paraId="43BA160E" w14:textId="17D1524E" w:rsidR="008D7E79" w:rsidRPr="002D448E" w:rsidRDefault="002E374C" w:rsidP="000D0ACA">
      <w:pPr>
        <w:spacing w:after="0"/>
        <w:jc w:val="center"/>
        <w:rPr>
          <w:rFonts w:cs="Times New Roman"/>
          <w:szCs w:val="24"/>
        </w:rPr>
      </w:pPr>
      <w:r w:rsidRPr="002D448E">
        <w:rPr>
          <w:rFonts w:cs="Times New Roman"/>
          <w:szCs w:val="24"/>
        </w:rPr>
        <w:t>Bibliography</w:t>
      </w:r>
    </w:p>
    <w:p w14:paraId="4D7DD5EF" w14:textId="77777777" w:rsidR="00030B58" w:rsidRPr="002D448E" w:rsidRDefault="00030B58" w:rsidP="000D0ACA">
      <w:pPr>
        <w:spacing w:after="0"/>
        <w:ind w:left="720" w:hanging="720"/>
        <w:rPr>
          <w:rFonts w:cs="Times New Roman"/>
          <w:szCs w:val="24"/>
          <w:shd w:val="clear" w:color="auto" w:fill="FFFFFF"/>
        </w:rPr>
      </w:pPr>
      <w:proofErr w:type="spellStart"/>
      <w:r w:rsidRPr="002D448E">
        <w:rPr>
          <w:rFonts w:cs="Times New Roman"/>
          <w:szCs w:val="24"/>
          <w:shd w:val="clear" w:color="auto" w:fill="FFFFFF"/>
        </w:rPr>
        <w:t>Fitzmyer</w:t>
      </w:r>
      <w:proofErr w:type="spellEnd"/>
      <w:r w:rsidRPr="002D448E">
        <w:rPr>
          <w:rFonts w:cs="Times New Roman"/>
          <w:szCs w:val="24"/>
          <w:shd w:val="clear" w:color="auto" w:fill="FFFFFF"/>
        </w:rPr>
        <w:t>, Joseph A. </w:t>
      </w:r>
      <w:r w:rsidRPr="002D448E">
        <w:rPr>
          <w:rFonts w:cs="Times New Roman"/>
          <w:i/>
          <w:iCs/>
          <w:szCs w:val="24"/>
          <w:shd w:val="clear" w:color="auto" w:fill="FFFFFF"/>
        </w:rPr>
        <w:t>Paul and his theology: A brief sketch</w:t>
      </w:r>
      <w:r w:rsidRPr="002D448E">
        <w:rPr>
          <w:rFonts w:cs="Times New Roman"/>
          <w:szCs w:val="24"/>
          <w:shd w:val="clear" w:color="auto" w:fill="FFFFFF"/>
        </w:rPr>
        <w:t xml:space="preserve">. Englewood Cliffs^ </w:t>
      </w:r>
      <w:proofErr w:type="spellStart"/>
      <w:r w:rsidRPr="002D448E">
        <w:rPr>
          <w:rFonts w:cs="Times New Roman"/>
          <w:szCs w:val="24"/>
          <w:shd w:val="clear" w:color="auto" w:fill="FFFFFF"/>
        </w:rPr>
        <w:t>eNJ</w:t>
      </w:r>
      <w:proofErr w:type="spellEnd"/>
      <w:r w:rsidRPr="002D448E">
        <w:rPr>
          <w:rFonts w:cs="Times New Roman"/>
          <w:szCs w:val="24"/>
          <w:shd w:val="clear" w:color="auto" w:fill="FFFFFF"/>
        </w:rPr>
        <w:t xml:space="preserve"> NJ: Prentice Hall, 1989.</w:t>
      </w:r>
    </w:p>
    <w:p w14:paraId="6F850D02" w14:textId="77777777" w:rsidR="00030B58" w:rsidRPr="002D448E" w:rsidRDefault="00030B58" w:rsidP="000D0ACA">
      <w:pPr>
        <w:spacing w:after="0"/>
        <w:ind w:left="720" w:hanging="720"/>
        <w:rPr>
          <w:rFonts w:cs="Times New Roman"/>
          <w:szCs w:val="24"/>
          <w:shd w:val="clear" w:color="auto" w:fill="FFFFFF"/>
        </w:rPr>
      </w:pPr>
      <w:proofErr w:type="spellStart"/>
      <w:r w:rsidRPr="002D448E">
        <w:rPr>
          <w:rFonts w:cs="Times New Roman"/>
          <w:szCs w:val="24"/>
          <w:shd w:val="clear" w:color="auto" w:fill="FFFFFF"/>
        </w:rPr>
        <w:t>Gaventa</w:t>
      </w:r>
      <w:proofErr w:type="spellEnd"/>
      <w:r w:rsidRPr="002D448E">
        <w:rPr>
          <w:rFonts w:cs="Times New Roman"/>
          <w:szCs w:val="24"/>
          <w:shd w:val="clear" w:color="auto" w:fill="FFFFFF"/>
        </w:rPr>
        <w:t>, Beverly Roberts. "The cosmic power of Sin in Paul's letter to the Romans: Toward a widescreen edition." </w:t>
      </w:r>
      <w:r w:rsidRPr="002D448E">
        <w:rPr>
          <w:rFonts w:cs="Times New Roman"/>
          <w:i/>
          <w:iCs/>
          <w:szCs w:val="24"/>
          <w:shd w:val="clear" w:color="auto" w:fill="FFFFFF"/>
        </w:rPr>
        <w:t>interpretation</w:t>
      </w:r>
      <w:r w:rsidRPr="002D448E">
        <w:rPr>
          <w:rFonts w:cs="Times New Roman"/>
          <w:szCs w:val="24"/>
          <w:shd w:val="clear" w:color="auto" w:fill="FFFFFF"/>
        </w:rPr>
        <w:t> 58.3 (2004): 229-240.</w:t>
      </w:r>
    </w:p>
    <w:p w14:paraId="5E51081A" w14:textId="77777777" w:rsidR="00030B58" w:rsidRPr="002D448E" w:rsidRDefault="00030B58" w:rsidP="000D0ACA">
      <w:pPr>
        <w:spacing w:after="0"/>
        <w:ind w:left="720" w:hanging="720"/>
        <w:rPr>
          <w:rFonts w:cs="Times New Roman"/>
          <w:szCs w:val="24"/>
        </w:rPr>
      </w:pPr>
      <w:r w:rsidRPr="002D448E">
        <w:rPr>
          <w:rFonts w:cs="Times New Roman"/>
          <w:szCs w:val="24"/>
        </w:rPr>
        <w:t xml:space="preserve">Gorman, Michael J. Apostle of the crucified Lord: a theological introduction to </w:t>
      </w:r>
      <w:proofErr w:type="spellStart"/>
      <w:r w:rsidRPr="002D448E">
        <w:rPr>
          <w:rFonts w:cs="Times New Roman"/>
          <w:szCs w:val="24"/>
        </w:rPr>
        <w:t>paul</w:t>
      </w:r>
      <w:proofErr w:type="spellEnd"/>
      <w:r w:rsidRPr="002D448E">
        <w:rPr>
          <w:rFonts w:cs="Times New Roman"/>
          <w:szCs w:val="24"/>
        </w:rPr>
        <w:t xml:space="preserve"> and his letters. Wm. B. Eerdmans Publishing, 2016.</w:t>
      </w:r>
    </w:p>
    <w:p w14:paraId="65B0A961" w14:textId="77777777" w:rsidR="00030B58" w:rsidRPr="002D448E" w:rsidRDefault="00030B58" w:rsidP="000D0ACA">
      <w:pPr>
        <w:spacing w:after="0"/>
        <w:ind w:left="720" w:hanging="720"/>
        <w:rPr>
          <w:rFonts w:cs="Times New Roman"/>
          <w:szCs w:val="24"/>
        </w:rPr>
      </w:pPr>
      <w:proofErr w:type="spellStart"/>
      <w:r w:rsidRPr="002D448E">
        <w:rPr>
          <w:rFonts w:cs="Times New Roman"/>
          <w:szCs w:val="24"/>
        </w:rPr>
        <w:t>HypnosMirror</w:t>
      </w:r>
      <w:proofErr w:type="spellEnd"/>
      <w:r w:rsidRPr="002D448E">
        <w:rPr>
          <w:rFonts w:cs="Times New Roman"/>
          <w:szCs w:val="24"/>
        </w:rPr>
        <w:t xml:space="preserve"> (2017). The Hidden Story Behind </w:t>
      </w:r>
      <w:proofErr w:type="gramStart"/>
      <w:r w:rsidRPr="002D448E">
        <w:rPr>
          <w:rFonts w:cs="Times New Roman"/>
          <w:szCs w:val="24"/>
        </w:rPr>
        <w:t>The</w:t>
      </w:r>
      <w:proofErr w:type="gramEnd"/>
      <w:r w:rsidRPr="002D448E">
        <w:rPr>
          <w:rFonts w:cs="Times New Roman"/>
          <w:szCs w:val="24"/>
        </w:rPr>
        <w:t xml:space="preserve"> Matrix (Video clip). Retrieved from https://www.youtube.com/watch?v=HLX6y5uVLqA</w:t>
      </w:r>
    </w:p>
    <w:p w14:paraId="455EE992" w14:textId="77777777" w:rsidR="00030B58" w:rsidRPr="002D448E" w:rsidRDefault="00030B58" w:rsidP="000D0ACA">
      <w:pPr>
        <w:spacing w:after="0"/>
        <w:ind w:left="720" w:hanging="720"/>
        <w:rPr>
          <w:rFonts w:cs="Times New Roman"/>
          <w:szCs w:val="24"/>
        </w:rPr>
      </w:pPr>
      <w:r w:rsidRPr="002D448E">
        <w:rPr>
          <w:rFonts w:cs="Times New Roman"/>
          <w:szCs w:val="24"/>
        </w:rPr>
        <w:t>Kinsella, Elaine L., Timothy D. Ritchie, and Eric R. Igou. "Zeroing in on heroes: A prototype analysis of hero features." Journal of personality and social psychology 108, no. 1 (2015): 114.</w:t>
      </w:r>
    </w:p>
    <w:p w14:paraId="65335F20" w14:textId="77777777" w:rsidR="00030B58" w:rsidRPr="002D448E" w:rsidRDefault="00030B58" w:rsidP="000D0ACA">
      <w:pPr>
        <w:spacing w:after="0"/>
        <w:ind w:left="720" w:hanging="720"/>
        <w:rPr>
          <w:rFonts w:cs="Times New Roman"/>
          <w:szCs w:val="24"/>
          <w:shd w:val="clear" w:color="auto" w:fill="FFFFFF"/>
        </w:rPr>
      </w:pPr>
      <w:r w:rsidRPr="002D448E">
        <w:rPr>
          <w:rFonts w:cs="Times New Roman"/>
          <w:szCs w:val="24"/>
          <w:shd w:val="clear" w:color="auto" w:fill="FFFFFF"/>
        </w:rPr>
        <w:t>Tarter, Ralph E. "Are there inherited behavioral traits that predispose to substance abuse?" </w:t>
      </w:r>
      <w:r w:rsidRPr="002D448E">
        <w:rPr>
          <w:rFonts w:cs="Times New Roman"/>
          <w:i/>
          <w:iCs/>
          <w:szCs w:val="24"/>
          <w:shd w:val="clear" w:color="auto" w:fill="FFFFFF"/>
        </w:rPr>
        <w:t>Journal of Consulting and Clinical Psychology</w:t>
      </w:r>
      <w:r w:rsidRPr="002D448E">
        <w:rPr>
          <w:rFonts w:cs="Times New Roman"/>
          <w:szCs w:val="24"/>
          <w:shd w:val="clear" w:color="auto" w:fill="FFFFFF"/>
        </w:rPr>
        <w:t> 56.2 (1988): 189.</w:t>
      </w:r>
    </w:p>
    <w:p w14:paraId="7ED54DB3" w14:textId="77777777" w:rsidR="00030B58" w:rsidRPr="002D448E" w:rsidRDefault="00030B58" w:rsidP="000D0ACA">
      <w:pPr>
        <w:spacing w:after="0"/>
        <w:ind w:left="720" w:hanging="720"/>
        <w:rPr>
          <w:rFonts w:cs="Times New Roman"/>
          <w:szCs w:val="24"/>
        </w:rPr>
      </w:pPr>
      <w:r w:rsidRPr="002D448E">
        <w:rPr>
          <w:rFonts w:cs="Times New Roman"/>
          <w:szCs w:val="24"/>
        </w:rPr>
        <w:t>Version, King James. Holy Bible. Arcturus Publishing Limited, 2017.</w:t>
      </w:r>
    </w:p>
    <w:sectPr w:rsidR="00030B58" w:rsidRPr="002D448E" w:rsidSect="007F3720">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D74E6" w14:textId="77777777" w:rsidR="00E3508D" w:rsidRDefault="00E3508D" w:rsidP="007F3720">
      <w:pPr>
        <w:spacing w:after="0" w:line="240" w:lineRule="auto"/>
      </w:pPr>
      <w:r>
        <w:separator/>
      </w:r>
    </w:p>
  </w:endnote>
  <w:endnote w:type="continuationSeparator" w:id="0">
    <w:p w14:paraId="3EA287EE" w14:textId="77777777" w:rsidR="00E3508D" w:rsidRDefault="00E3508D" w:rsidP="007F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436145509"/>
      <w:docPartObj>
        <w:docPartGallery w:val="Page Numbers (Bottom of Page)"/>
        <w:docPartUnique/>
      </w:docPartObj>
    </w:sdtPr>
    <w:sdtEndPr>
      <w:rPr>
        <w:rStyle w:val="af"/>
      </w:rPr>
    </w:sdtEndPr>
    <w:sdtContent>
      <w:p w14:paraId="002E7A67" w14:textId="1C0BE67B" w:rsidR="00D57661" w:rsidRDefault="00D57661" w:rsidP="00D4562B">
        <w:pPr>
          <w:pStyle w:val="a5"/>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6E970E14" w14:textId="77777777" w:rsidR="00D57661" w:rsidRDefault="00D576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41783466"/>
      <w:docPartObj>
        <w:docPartGallery w:val="Page Numbers (Bottom of Page)"/>
        <w:docPartUnique/>
      </w:docPartObj>
    </w:sdtPr>
    <w:sdtEndPr>
      <w:rPr>
        <w:rStyle w:val="af"/>
      </w:rPr>
    </w:sdtEndPr>
    <w:sdtContent>
      <w:p w14:paraId="4CBF34FD" w14:textId="42D6414A" w:rsidR="00D57661" w:rsidRDefault="00D57661" w:rsidP="00D4562B">
        <w:pPr>
          <w:pStyle w:val="a5"/>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14:paraId="1AF7D6EF" w14:textId="77777777" w:rsidR="00D57661" w:rsidRDefault="00D576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71D17" w14:textId="77777777" w:rsidR="00E3508D" w:rsidRDefault="00E3508D" w:rsidP="007F3720">
      <w:pPr>
        <w:spacing w:after="0" w:line="240" w:lineRule="auto"/>
      </w:pPr>
      <w:r>
        <w:separator/>
      </w:r>
    </w:p>
  </w:footnote>
  <w:footnote w:type="continuationSeparator" w:id="0">
    <w:p w14:paraId="3E20C9D6" w14:textId="77777777" w:rsidR="00E3508D" w:rsidRDefault="00E3508D" w:rsidP="007F3720">
      <w:pPr>
        <w:spacing w:after="0" w:line="240" w:lineRule="auto"/>
      </w:pPr>
      <w:r>
        <w:continuationSeparator/>
      </w:r>
    </w:p>
  </w:footnote>
  <w:footnote w:id="1">
    <w:p w14:paraId="72E676E0" w14:textId="77777777" w:rsidR="006D633B" w:rsidRPr="000D0ACA" w:rsidRDefault="006D633B" w:rsidP="006D633B">
      <w:pPr>
        <w:spacing w:after="0"/>
        <w:ind w:left="720" w:hanging="720"/>
        <w:rPr>
          <w:rFonts w:cs="Times New Roman"/>
          <w:szCs w:val="24"/>
          <w:shd w:val="clear" w:color="auto" w:fill="FFFFFF"/>
        </w:rPr>
      </w:pPr>
      <w:r>
        <w:rPr>
          <w:rStyle w:val="aa"/>
        </w:rPr>
        <w:footnoteRef/>
      </w:r>
      <w:r>
        <w:t xml:space="preserve"> </w:t>
      </w:r>
      <w:proofErr w:type="spellStart"/>
      <w:r w:rsidRPr="000D0ACA">
        <w:rPr>
          <w:rFonts w:cs="Times New Roman"/>
          <w:szCs w:val="24"/>
          <w:shd w:val="clear" w:color="auto" w:fill="FFFFFF"/>
        </w:rPr>
        <w:t>Fitzmyer</w:t>
      </w:r>
      <w:proofErr w:type="spellEnd"/>
      <w:r w:rsidRPr="000D0ACA">
        <w:rPr>
          <w:rFonts w:cs="Times New Roman"/>
          <w:szCs w:val="24"/>
          <w:shd w:val="clear" w:color="auto" w:fill="FFFFFF"/>
        </w:rPr>
        <w:t>, Joseph A. </w:t>
      </w:r>
      <w:r w:rsidRPr="000D0ACA">
        <w:rPr>
          <w:rFonts w:cs="Times New Roman"/>
          <w:i/>
          <w:iCs/>
          <w:szCs w:val="24"/>
          <w:shd w:val="clear" w:color="auto" w:fill="FFFFFF"/>
        </w:rPr>
        <w:t>Paul and his theology: A brief sketch</w:t>
      </w:r>
      <w:r w:rsidRPr="000D0ACA">
        <w:rPr>
          <w:rFonts w:cs="Times New Roman"/>
          <w:szCs w:val="24"/>
          <w:shd w:val="clear" w:color="auto" w:fill="FFFFFF"/>
        </w:rPr>
        <w:t xml:space="preserve">. Englewood Cliffs^ </w:t>
      </w:r>
      <w:proofErr w:type="spellStart"/>
      <w:r w:rsidRPr="000D0ACA">
        <w:rPr>
          <w:rFonts w:cs="Times New Roman"/>
          <w:szCs w:val="24"/>
          <w:shd w:val="clear" w:color="auto" w:fill="FFFFFF"/>
        </w:rPr>
        <w:t>eNJ</w:t>
      </w:r>
      <w:proofErr w:type="spellEnd"/>
      <w:r w:rsidRPr="000D0ACA">
        <w:rPr>
          <w:rFonts w:cs="Times New Roman"/>
          <w:szCs w:val="24"/>
          <w:shd w:val="clear" w:color="auto" w:fill="FFFFFF"/>
        </w:rPr>
        <w:t xml:space="preserve"> NJ: Prentice Hall, 1989.</w:t>
      </w:r>
    </w:p>
    <w:p w14:paraId="0E6B585A" w14:textId="77777777" w:rsidR="006D633B" w:rsidRDefault="006D633B" w:rsidP="006D633B">
      <w:pPr>
        <w:pStyle w:val="a8"/>
      </w:pPr>
    </w:p>
  </w:footnote>
  <w:footnote w:id="2">
    <w:p w14:paraId="47293A9A" w14:textId="77777777" w:rsidR="006D633B" w:rsidRPr="000D0ACA" w:rsidRDefault="006D633B" w:rsidP="006D633B">
      <w:pPr>
        <w:spacing w:after="0"/>
        <w:ind w:left="720" w:hanging="720"/>
        <w:rPr>
          <w:rFonts w:cs="Times New Roman"/>
          <w:szCs w:val="24"/>
          <w:shd w:val="clear" w:color="auto" w:fill="FFFFFF"/>
        </w:rPr>
      </w:pPr>
      <w:r>
        <w:rPr>
          <w:rStyle w:val="aa"/>
        </w:rPr>
        <w:footnoteRef/>
      </w:r>
      <w:r>
        <w:t xml:space="preserve"> </w:t>
      </w:r>
      <w:proofErr w:type="spellStart"/>
      <w:r w:rsidRPr="000D0ACA">
        <w:rPr>
          <w:rFonts w:cs="Times New Roman"/>
          <w:szCs w:val="24"/>
          <w:shd w:val="clear" w:color="auto" w:fill="FFFFFF"/>
        </w:rPr>
        <w:t>Fitzmyer</w:t>
      </w:r>
      <w:proofErr w:type="spellEnd"/>
      <w:r w:rsidRPr="000D0ACA">
        <w:rPr>
          <w:rFonts w:cs="Times New Roman"/>
          <w:szCs w:val="24"/>
          <w:shd w:val="clear" w:color="auto" w:fill="FFFFFF"/>
        </w:rPr>
        <w:t>, Joseph A. </w:t>
      </w:r>
      <w:r w:rsidRPr="000D0ACA">
        <w:rPr>
          <w:rFonts w:cs="Times New Roman"/>
          <w:i/>
          <w:iCs/>
          <w:szCs w:val="24"/>
          <w:shd w:val="clear" w:color="auto" w:fill="FFFFFF"/>
        </w:rPr>
        <w:t>Paul and his theology: A brief sketch</w:t>
      </w:r>
      <w:r w:rsidRPr="000D0ACA">
        <w:rPr>
          <w:rFonts w:cs="Times New Roman"/>
          <w:szCs w:val="24"/>
          <w:shd w:val="clear" w:color="auto" w:fill="FFFFFF"/>
        </w:rPr>
        <w:t xml:space="preserve">. Englewood Cliffs^ </w:t>
      </w:r>
      <w:proofErr w:type="spellStart"/>
      <w:r w:rsidRPr="000D0ACA">
        <w:rPr>
          <w:rFonts w:cs="Times New Roman"/>
          <w:szCs w:val="24"/>
          <w:shd w:val="clear" w:color="auto" w:fill="FFFFFF"/>
        </w:rPr>
        <w:t>eNJ</w:t>
      </w:r>
      <w:proofErr w:type="spellEnd"/>
      <w:r w:rsidRPr="000D0ACA">
        <w:rPr>
          <w:rFonts w:cs="Times New Roman"/>
          <w:szCs w:val="24"/>
          <w:shd w:val="clear" w:color="auto" w:fill="FFFFFF"/>
        </w:rPr>
        <w:t xml:space="preserve"> NJ: Prentice Hall, 1989.</w:t>
      </w:r>
    </w:p>
    <w:p w14:paraId="13BA11D8" w14:textId="77777777" w:rsidR="006D633B" w:rsidRDefault="006D633B" w:rsidP="006D633B">
      <w:pPr>
        <w:pStyle w:val="a8"/>
      </w:pPr>
    </w:p>
  </w:footnote>
  <w:footnote w:id="3">
    <w:p w14:paraId="68127CED" w14:textId="77777777" w:rsidR="006D633B" w:rsidRDefault="006D633B" w:rsidP="006D633B">
      <w:pPr>
        <w:ind w:left="720" w:hanging="720"/>
      </w:pPr>
      <w:r>
        <w:rPr>
          <w:rStyle w:val="aa"/>
        </w:rPr>
        <w:footnoteRef/>
      </w:r>
      <w:r>
        <w:t xml:space="preserve"> </w:t>
      </w:r>
      <w:r w:rsidRPr="00B06485">
        <w:t>Kinsella, Elaine L., Timothy D. Ritchie, and Eric R. Igou. "Zeroing in on heroes: A prototype analysis of hero features." Journal of personality and social psychology 108, no. 1 (2015): 114.</w:t>
      </w:r>
    </w:p>
    <w:p w14:paraId="284F71BB" w14:textId="77777777" w:rsidR="006D633B" w:rsidRDefault="006D633B" w:rsidP="006D633B">
      <w:pPr>
        <w:pStyle w:val="a8"/>
      </w:pPr>
    </w:p>
  </w:footnote>
  <w:footnote w:id="4">
    <w:p w14:paraId="76A8E8EF" w14:textId="77777777" w:rsidR="000D0ACA" w:rsidRPr="000D0ACA" w:rsidRDefault="000D0ACA" w:rsidP="000D0ACA">
      <w:pPr>
        <w:spacing w:after="0"/>
        <w:ind w:left="720" w:hanging="720"/>
        <w:rPr>
          <w:rFonts w:cs="Times New Roman"/>
          <w:szCs w:val="24"/>
          <w:shd w:val="clear" w:color="auto" w:fill="FFFFFF"/>
        </w:rPr>
      </w:pPr>
      <w:r>
        <w:rPr>
          <w:rStyle w:val="aa"/>
        </w:rPr>
        <w:footnoteRef/>
      </w:r>
      <w:r>
        <w:t xml:space="preserve"> </w:t>
      </w:r>
      <w:proofErr w:type="spellStart"/>
      <w:r w:rsidRPr="000D0ACA">
        <w:rPr>
          <w:rFonts w:cs="Times New Roman"/>
          <w:szCs w:val="24"/>
          <w:shd w:val="clear" w:color="auto" w:fill="FFFFFF"/>
        </w:rPr>
        <w:t>Fitzmyer</w:t>
      </w:r>
      <w:proofErr w:type="spellEnd"/>
      <w:r w:rsidRPr="000D0ACA">
        <w:rPr>
          <w:rFonts w:cs="Times New Roman"/>
          <w:szCs w:val="24"/>
          <w:shd w:val="clear" w:color="auto" w:fill="FFFFFF"/>
        </w:rPr>
        <w:t>, Joseph A. </w:t>
      </w:r>
      <w:r w:rsidRPr="000D0ACA">
        <w:rPr>
          <w:rFonts w:cs="Times New Roman"/>
          <w:i/>
          <w:iCs/>
          <w:szCs w:val="24"/>
          <w:shd w:val="clear" w:color="auto" w:fill="FFFFFF"/>
        </w:rPr>
        <w:t>Paul and his theology: A brief sketch</w:t>
      </w:r>
      <w:r w:rsidRPr="000D0ACA">
        <w:rPr>
          <w:rFonts w:cs="Times New Roman"/>
          <w:szCs w:val="24"/>
          <w:shd w:val="clear" w:color="auto" w:fill="FFFFFF"/>
        </w:rPr>
        <w:t xml:space="preserve">. Englewood Cliffs^ </w:t>
      </w:r>
      <w:proofErr w:type="spellStart"/>
      <w:r w:rsidRPr="000D0ACA">
        <w:rPr>
          <w:rFonts w:cs="Times New Roman"/>
          <w:szCs w:val="24"/>
          <w:shd w:val="clear" w:color="auto" w:fill="FFFFFF"/>
        </w:rPr>
        <w:t>eNJ</w:t>
      </w:r>
      <w:proofErr w:type="spellEnd"/>
      <w:r w:rsidRPr="000D0ACA">
        <w:rPr>
          <w:rFonts w:cs="Times New Roman"/>
          <w:szCs w:val="24"/>
          <w:shd w:val="clear" w:color="auto" w:fill="FFFFFF"/>
        </w:rPr>
        <w:t xml:space="preserve"> NJ: Prentice Hall, 1989.</w:t>
      </w:r>
    </w:p>
    <w:p w14:paraId="15520DE7" w14:textId="048B7F8D" w:rsidR="000D0ACA" w:rsidRDefault="000D0ACA">
      <w:pPr>
        <w:pStyle w:val="a8"/>
      </w:pPr>
    </w:p>
  </w:footnote>
  <w:footnote w:id="5">
    <w:p w14:paraId="5580350B" w14:textId="77777777" w:rsidR="000D0ACA" w:rsidRPr="000D0ACA" w:rsidRDefault="000D0ACA" w:rsidP="000D0ACA">
      <w:pPr>
        <w:spacing w:after="0"/>
        <w:ind w:left="720" w:hanging="720"/>
        <w:rPr>
          <w:rFonts w:cs="Times New Roman"/>
          <w:szCs w:val="24"/>
          <w:shd w:val="clear" w:color="auto" w:fill="FFFFFF"/>
        </w:rPr>
      </w:pPr>
      <w:r>
        <w:rPr>
          <w:rStyle w:val="aa"/>
        </w:rPr>
        <w:footnoteRef/>
      </w:r>
      <w:r>
        <w:t xml:space="preserve"> </w:t>
      </w:r>
      <w:proofErr w:type="spellStart"/>
      <w:r w:rsidRPr="000D0ACA">
        <w:rPr>
          <w:rFonts w:cs="Times New Roman"/>
          <w:szCs w:val="24"/>
          <w:shd w:val="clear" w:color="auto" w:fill="FFFFFF"/>
        </w:rPr>
        <w:t>Gaventa</w:t>
      </w:r>
      <w:proofErr w:type="spellEnd"/>
      <w:r w:rsidRPr="000D0ACA">
        <w:rPr>
          <w:rFonts w:cs="Times New Roman"/>
          <w:szCs w:val="24"/>
          <w:shd w:val="clear" w:color="auto" w:fill="FFFFFF"/>
        </w:rPr>
        <w:t>, Beverly Roberts. "The cosmic power of Sin in Paul's letter to the Romans: Toward a widescreen edition." </w:t>
      </w:r>
      <w:r w:rsidRPr="000D0ACA">
        <w:rPr>
          <w:rFonts w:cs="Times New Roman"/>
          <w:i/>
          <w:iCs/>
          <w:szCs w:val="24"/>
          <w:shd w:val="clear" w:color="auto" w:fill="FFFFFF"/>
        </w:rPr>
        <w:t>interpretation</w:t>
      </w:r>
      <w:r w:rsidRPr="000D0ACA">
        <w:rPr>
          <w:rFonts w:cs="Times New Roman"/>
          <w:szCs w:val="24"/>
          <w:shd w:val="clear" w:color="auto" w:fill="FFFFFF"/>
        </w:rPr>
        <w:t> 58.3 (2004): 229-240.</w:t>
      </w:r>
    </w:p>
    <w:p w14:paraId="3E90E372" w14:textId="583FFA83" w:rsidR="000D0ACA" w:rsidRDefault="000D0ACA">
      <w:pPr>
        <w:pStyle w:val="a8"/>
      </w:pPr>
    </w:p>
  </w:footnote>
  <w:footnote w:id="6">
    <w:p w14:paraId="5E40E133" w14:textId="77777777" w:rsidR="000D0ACA" w:rsidRPr="000D0ACA" w:rsidRDefault="000D0ACA" w:rsidP="000D0ACA">
      <w:pPr>
        <w:spacing w:after="0"/>
        <w:ind w:left="720" w:hanging="720"/>
        <w:rPr>
          <w:rFonts w:cs="Times New Roman"/>
          <w:szCs w:val="24"/>
          <w:shd w:val="clear" w:color="auto" w:fill="FFFFFF"/>
        </w:rPr>
      </w:pPr>
      <w:r>
        <w:rPr>
          <w:rStyle w:val="aa"/>
        </w:rPr>
        <w:footnoteRef/>
      </w:r>
      <w:r>
        <w:t xml:space="preserve"> </w:t>
      </w:r>
      <w:r w:rsidRPr="000D0ACA">
        <w:rPr>
          <w:rFonts w:cs="Times New Roman"/>
          <w:szCs w:val="24"/>
          <w:shd w:val="clear" w:color="auto" w:fill="FFFFFF"/>
        </w:rPr>
        <w:t>Tarter, Ralph E. "Are there inherited behavioral traits that predispose to substance abuse?" </w:t>
      </w:r>
      <w:r w:rsidRPr="000D0ACA">
        <w:rPr>
          <w:rFonts w:cs="Times New Roman"/>
          <w:i/>
          <w:iCs/>
          <w:szCs w:val="24"/>
          <w:shd w:val="clear" w:color="auto" w:fill="FFFFFF"/>
        </w:rPr>
        <w:t>Journal of Consulting and Clinical Psychology</w:t>
      </w:r>
      <w:r w:rsidRPr="000D0ACA">
        <w:rPr>
          <w:rFonts w:cs="Times New Roman"/>
          <w:szCs w:val="24"/>
          <w:shd w:val="clear" w:color="auto" w:fill="FFFFFF"/>
        </w:rPr>
        <w:t> 56.2 (1988): 189.</w:t>
      </w:r>
    </w:p>
    <w:p w14:paraId="2FA88709" w14:textId="1AA32B87" w:rsidR="000D0ACA" w:rsidRDefault="000D0ACA">
      <w:pPr>
        <w:pStyle w:val="a8"/>
      </w:pPr>
    </w:p>
  </w:footnote>
  <w:footnote w:id="7">
    <w:p w14:paraId="5C6954E7" w14:textId="77777777" w:rsidR="002E374C" w:rsidRDefault="002E374C" w:rsidP="002E374C">
      <w:pPr>
        <w:ind w:left="720" w:hanging="720"/>
      </w:pPr>
      <w:r>
        <w:rPr>
          <w:rStyle w:val="aa"/>
        </w:rPr>
        <w:footnoteRef/>
      </w:r>
      <w:r>
        <w:t xml:space="preserve"> </w:t>
      </w:r>
      <w:r w:rsidRPr="001011D8">
        <w:t>Version, King James. Holy Bible. Arcturus Publishing Limited, 2017.</w:t>
      </w:r>
    </w:p>
    <w:p w14:paraId="63937B50" w14:textId="7D706897" w:rsidR="002E374C" w:rsidRDefault="002E374C">
      <w:pPr>
        <w:pStyle w:val="a8"/>
      </w:pPr>
    </w:p>
  </w:footnote>
  <w:footnote w:id="8">
    <w:p w14:paraId="70E11A4A" w14:textId="77777777" w:rsidR="002E374C" w:rsidRDefault="002E374C" w:rsidP="002E374C">
      <w:pPr>
        <w:ind w:left="720" w:hanging="720"/>
      </w:pPr>
      <w:r>
        <w:rPr>
          <w:rStyle w:val="aa"/>
        </w:rPr>
        <w:footnoteRef/>
      </w:r>
      <w:r>
        <w:t xml:space="preserve"> </w:t>
      </w:r>
      <w:r w:rsidRPr="001011D8">
        <w:t xml:space="preserve">Gorman, Michael J. Apostle of the crucified Lord: a theological introduction to </w:t>
      </w:r>
      <w:proofErr w:type="spellStart"/>
      <w:r>
        <w:t>p</w:t>
      </w:r>
      <w:r w:rsidRPr="001011D8">
        <w:t>aul</w:t>
      </w:r>
      <w:proofErr w:type="spellEnd"/>
      <w:r w:rsidRPr="001011D8">
        <w:t xml:space="preserve"> and his letters. Wm. B. Eerdmans Publishing, 2016.</w:t>
      </w:r>
    </w:p>
    <w:p w14:paraId="1BF5FD9B" w14:textId="21B9D305" w:rsidR="002E374C" w:rsidRDefault="002E374C">
      <w:pPr>
        <w:pStyle w:val="a8"/>
      </w:pPr>
    </w:p>
  </w:footnote>
  <w:footnote w:id="9">
    <w:p w14:paraId="4B3F889C" w14:textId="6B9F93A6" w:rsidR="002D448E" w:rsidRPr="002D448E" w:rsidRDefault="002D448E">
      <w:pPr>
        <w:pStyle w:val="a8"/>
        <w:rPr>
          <w:sz w:val="24"/>
        </w:rPr>
      </w:pPr>
      <w:r w:rsidRPr="002D448E">
        <w:rPr>
          <w:rStyle w:val="aa"/>
          <w:sz w:val="24"/>
        </w:rPr>
        <w:footnoteRef/>
      </w:r>
      <w:r w:rsidRPr="002D448E">
        <w:rPr>
          <w:sz w:val="24"/>
        </w:rPr>
        <w:t xml:space="preserve"> Version, King James. Holy Bible. Arcturus Publishing Limited, 2017.</w:t>
      </w:r>
    </w:p>
  </w:footnote>
  <w:footnote w:id="10">
    <w:p w14:paraId="66F1D5F7" w14:textId="0ED58F0C" w:rsidR="002D448E" w:rsidRPr="002D448E" w:rsidRDefault="002D448E">
      <w:pPr>
        <w:pStyle w:val="a8"/>
        <w:rPr>
          <w:sz w:val="24"/>
        </w:rPr>
      </w:pPr>
      <w:r w:rsidRPr="002D448E">
        <w:rPr>
          <w:rStyle w:val="aa"/>
          <w:sz w:val="24"/>
        </w:rPr>
        <w:footnoteRef/>
      </w:r>
      <w:r w:rsidRPr="002D448E">
        <w:rPr>
          <w:sz w:val="24"/>
        </w:rPr>
        <w:t xml:space="preserve"> Version, King James. Holy Bible. Arcturus Publishing Limited, 2017.</w:t>
      </w:r>
    </w:p>
  </w:footnote>
  <w:footnote w:id="11">
    <w:p w14:paraId="18B36019" w14:textId="3329A536" w:rsidR="002D448E" w:rsidRPr="002D448E" w:rsidRDefault="002D448E">
      <w:pPr>
        <w:pStyle w:val="a8"/>
        <w:rPr>
          <w:sz w:val="24"/>
        </w:rPr>
      </w:pPr>
      <w:r w:rsidRPr="002D448E">
        <w:rPr>
          <w:rStyle w:val="aa"/>
          <w:sz w:val="24"/>
        </w:rPr>
        <w:footnoteRef/>
      </w:r>
      <w:r w:rsidRPr="002D448E">
        <w:rPr>
          <w:sz w:val="24"/>
        </w:rPr>
        <w:t xml:space="preserve">   Version, King James. Holy Bible. Arcturus Publishing Limited, 2017.</w:t>
      </w:r>
    </w:p>
  </w:footnote>
  <w:footnote w:id="12">
    <w:p w14:paraId="179F75E1" w14:textId="02503F98" w:rsidR="002D448E" w:rsidRDefault="002D448E">
      <w:pPr>
        <w:pStyle w:val="a8"/>
      </w:pPr>
      <w:r>
        <w:rPr>
          <w:rStyle w:val="aa"/>
        </w:rPr>
        <w:footnoteRef/>
      </w:r>
      <w:r>
        <w:t xml:space="preserve"> </w:t>
      </w:r>
      <w:proofErr w:type="spellStart"/>
      <w:r w:rsidRPr="002D448E">
        <w:t>HypnosMirror</w:t>
      </w:r>
      <w:proofErr w:type="spellEnd"/>
      <w:r w:rsidRPr="002D448E">
        <w:t xml:space="preserve"> (2017). The Hidden Story Behind </w:t>
      </w:r>
      <w:proofErr w:type="gramStart"/>
      <w:r w:rsidRPr="002D448E">
        <w:t>The</w:t>
      </w:r>
      <w:proofErr w:type="gramEnd"/>
      <w:r w:rsidRPr="002D448E">
        <w:t xml:space="preserve"> Matrix (Video clip). Retrieved from </w:t>
      </w:r>
      <w:hyperlink r:id="rId1" w:history="1">
        <w:r w:rsidRPr="00083F54">
          <w:rPr>
            <w:rStyle w:val="a7"/>
          </w:rPr>
          <w:t>https://www.youtube.com/watch?v=HLX6y5uVLqA</w:t>
        </w:r>
      </w:hyperlink>
    </w:p>
    <w:p w14:paraId="43DAF678" w14:textId="77777777" w:rsidR="002D448E" w:rsidRDefault="002D448E">
      <w:pPr>
        <w:pStyle w:val="a8"/>
      </w:pPr>
    </w:p>
  </w:footnote>
  <w:footnote w:id="13">
    <w:p w14:paraId="37CE9D46" w14:textId="77777777" w:rsidR="002D448E" w:rsidRDefault="002D448E" w:rsidP="002D448E">
      <w:pPr>
        <w:spacing w:after="0"/>
        <w:ind w:left="720" w:hanging="720"/>
      </w:pPr>
      <w:r>
        <w:rPr>
          <w:rStyle w:val="aa"/>
        </w:rPr>
        <w:footnoteRef/>
      </w:r>
      <w:r>
        <w:t xml:space="preserve"> </w:t>
      </w:r>
      <w:proofErr w:type="spellStart"/>
      <w:r w:rsidRPr="00030B58">
        <w:t>HypnosMirror</w:t>
      </w:r>
      <w:proofErr w:type="spellEnd"/>
      <w:r w:rsidRPr="00030B58">
        <w:t xml:space="preserve"> (2017). The Hidden Story Behind </w:t>
      </w:r>
      <w:proofErr w:type="gramStart"/>
      <w:r w:rsidRPr="00030B58">
        <w:t>The</w:t>
      </w:r>
      <w:proofErr w:type="gramEnd"/>
      <w:r w:rsidRPr="00030B58">
        <w:t xml:space="preserve"> Matrix (Video clip). Retrieved from https://www.youtube.com/watch?v=HLX6y5uVLqA</w:t>
      </w:r>
    </w:p>
    <w:p w14:paraId="6B59834C" w14:textId="2CFB17D9" w:rsidR="002D448E" w:rsidRDefault="002D448E">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844D" w14:textId="30938555" w:rsidR="007F3720" w:rsidRDefault="007F3720" w:rsidP="007F372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MDYztzQyBnKMLZR0lIJTi4sz8/NACixqAQk6obUsAAAA"/>
  </w:docVars>
  <w:rsids>
    <w:rsidRoot w:val="00C13610"/>
    <w:rsid w:val="00000E05"/>
    <w:rsid w:val="00010FB3"/>
    <w:rsid w:val="0002353B"/>
    <w:rsid w:val="00030B58"/>
    <w:rsid w:val="000324EE"/>
    <w:rsid w:val="00090C87"/>
    <w:rsid w:val="000D0ACA"/>
    <w:rsid w:val="001011D8"/>
    <w:rsid w:val="00132FAB"/>
    <w:rsid w:val="00150BCC"/>
    <w:rsid w:val="00163114"/>
    <w:rsid w:val="00200810"/>
    <w:rsid w:val="00224522"/>
    <w:rsid w:val="002361BA"/>
    <w:rsid w:val="002B0122"/>
    <w:rsid w:val="002D448E"/>
    <w:rsid w:val="002E374C"/>
    <w:rsid w:val="00320841"/>
    <w:rsid w:val="00332091"/>
    <w:rsid w:val="00335FE0"/>
    <w:rsid w:val="00372C7C"/>
    <w:rsid w:val="0037447D"/>
    <w:rsid w:val="003C6304"/>
    <w:rsid w:val="003D133A"/>
    <w:rsid w:val="003F2EF0"/>
    <w:rsid w:val="003F409B"/>
    <w:rsid w:val="00402AD5"/>
    <w:rsid w:val="0042369F"/>
    <w:rsid w:val="004C4A7F"/>
    <w:rsid w:val="004E757B"/>
    <w:rsid w:val="0051044F"/>
    <w:rsid w:val="00555C49"/>
    <w:rsid w:val="005B671A"/>
    <w:rsid w:val="005E7BAA"/>
    <w:rsid w:val="005F7DCD"/>
    <w:rsid w:val="0064044F"/>
    <w:rsid w:val="00664073"/>
    <w:rsid w:val="00671C71"/>
    <w:rsid w:val="006D633B"/>
    <w:rsid w:val="006F5332"/>
    <w:rsid w:val="00775C25"/>
    <w:rsid w:val="007A4369"/>
    <w:rsid w:val="007F3720"/>
    <w:rsid w:val="008219F1"/>
    <w:rsid w:val="00831240"/>
    <w:rsid w:val="008373F0"/>
    <w:rsid w:val="00861357"/>
    <w:rsid w:val="008847D8"/>
    <w:rsid w:val="008968EF"/>
    <w:rsid w:val="00896CE7"/>
    <w:rsid w:val="008D5E14"/>
    <w:rsid w:val="008D7E79"/>
    <w:rsid w:val="008E4E63"/>
    <w:rsid w:val="0093051C"/>
    <w:rsid w:val="009446F1"/>
    <w:rsid w:val="009509D4"/>
    <w:rsid w:val="00970DA7"/>
    <w:rsid w:val="00976B48"/>
    <w:rsid w:val="00985F65"/>
    <w:rsid w:val="0098614C"/>
    <w:rsid w:val="009E31F3"/>
    <w:rsid w:val="00A20160"/>
    <w:rsid w:val="00A30672"/>
    <w:rsid w:val="00AE33BD"/>
    <w:rsid w:val="00B06485"/>
    <w:rsid w:val="00B07550"/>
    <w:rsid w:val="00B44FC1"/>
    <w:rsid w:val="00B60D84"/>
    <w:rsid w:val="00B81E2C"/>
    <w:rsid w:val="00BF1144"/>
    <w:rsid w:val="00C13610"/>
    <w:rsid w:val="00C44A9D"/>
    <w:rsid w:val="00CD7EBF"/>
    <w:rsid w:val="00D16D3A"/>
    <w:rsid w:val="00D57661"/>
    <w:rsid w:val="00DC0846"/>
    <w:rsid w:val="00DD2469"/>
    <w:rsid w:val="00DD7218"/>
    <w:rsid w:val="00E3508D"/>
    <w:rsid w:val="00E45EF3"/>
    <w:rsid w:val="00E56D4F"/>
    <w:rsid w:val="00E644CB"/>
    <w:rsid w:val="00E77248"/>
    <w:rsid w:val="00EC05EB"/>
    <w:rsid w:val="00EC6518"/>
    <w:rsid w:val="00EE0F83"/>
    <w:rsid w:val="00EF3142"/>
    <w:rsid w:val="00F11F1B"/>
    <w:rsid w:val="00F42BB3"/>
    <w:rsid w:val="00F444A8"/>
    <w:rsid w:val="00F824A5"/>
    <w:rsid w:val="00F91AA8"/>
    <w:rsid w:val="00FD3E33"/>
    <w:rsid w:val="00FE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F035"/>
  <w15:docId w15:val="{77B2E721-F893-40FD-A559-5A7559B9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CE7"/>
    <w:pPr>
      <w:spacing w:after="160" w:line="48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720"/>
    <w:pPr>
      <w:tabs>
        <w:tab w:val="center" w:pos="4680"/>
        <w:tab w:val="right" w:pos="9360"/>
      </w:tabs>
      <w:spacing w:after="0" w:line="240" w:lineRule="auto"/>
    </w:pPr>
  </w:style>
  <w:style w:type="character" w:customStyle="1" w:styleId="a4">
    <w:name w:val="页眉 字符"/>
    <w:basedOn w:val="a0"/>
    <w:link w:val="a3"/>
    <w:uiPriority w:val="99"/>
    <w:rsid w:val="007F3720"/>
    <w:rPr>
      <w:rFonts w:ascii="Times New Roman" w:hAnsi="Times New Roman"/>
      <w:sz w:val="24"/>
    </w:rPr>
  </w:style>
  <w:style w:type="paragraph" w:styleId="a5">
    <w:name w:val="footer"/>
    <w:basedOn w:val="a"/>
    <w:link w:val="a6"/>
    <w:uiPriority w:val="99"/>
    <w:unhideWhenUsed/>
    <w:rsid w:val="007F3720"/>
    <w:pPr>
      <w:tabs>
        <w:tab w:val="center" w:pos="4680"/>
        <w:tab w:val="right" w:pos="9360"/>
      </w:tabs>
      <w:spacing w:after="0" w:line="240" w:lineRule="auto"/>
    </w:pPr>
  </w:style>
  <w:style w:type="character" w:customStyle="1" w:styleId="a6">
    <w:name w:val="页脚 字符"/>
    <w:basedOn w:val="a0"/>
    <w:link w:val="a5"/>
    <w:uiPriority w:val="99"/>
    <w:rsid w:val="007F3720"/>
    <w:rPr>
      <w:rFonts w:ascii="Times New Roman" w:hAnsi="Times New Roman"/>
      <w:sz w:val="24"/>
    </w:rPr>
  </w:style>
  <w:style w:type="character" w:styleId="a7">
    <w:name w:val="Hyperlink"/>
    <w:basedOn w:val="a0"/>
    <w:uiPriority w:val="99"/>
    <w:unhideWhenUsed/>
    <w:rsid w:val="007A4369"/>
    <w:rPr>
      <w:color w:val="0000FF" w:themeColor="hyperlink"/>
      <w:u w:val="single"/>
    </w:rPr>
  </w:style>
  <w:style w:type="paragraph" w:styleId="a8">
    <w:name w:val="footnote text"/>
    <w:basedOn w:val="a"/>
    <w:link w:val="a9"/>
    <w:uiPriority w:val="99"/>
    <w:semiHidden/>
    <w:unhideWhenUsed/>
    <w:rsid w:val="002E374C"/>
    <w:pPr>
      <w:spacing w:after="0" w:line="240" w:lineRule="auto"/>
    </w:pPr>
    <w:rPr>
      <w:sz w:val="20"/>
      <w:szCs w:val="20"/>
    </w:rPr>
  </w:style>
  <w:style w:type="character" w:customStyle="1" w:styleId="a9">
    <w:name w:val="脚注文本 字符"/>
    <w:basedOn w:val="a0"/>
    <w:link w:val="a8"/>
    <w:uiPriority w:val="99"/>
    <w:semiHidden/>
    <w:rsid w:val="002E374C"/>
    <w:rPr>
      <w:rFonts w:ascii="Times New Roman" w:hAnsi="Times New Roman"/>
      <w:sz w:val="20"/>
      <w:szCs w:val="20"/>
    </w:rPr>
  </w:style>
  <w:style w:type="character" w:styleId="aa">
    <w:name w:val="footnote reference"/>
    <w:basedOn w:val="a0"/>
    <w:uiPriority w:val="99"/>
    <w:semiHidden/>
    <w:unhideWhenUsed/>
    <w:rsid w:val="002E374C"/>
    <w:rPr>
      <w:vertAlign w:val="superscript"/>
    </w:rPr>
  </w:style>
  <w:style w:type="paragraph" w:styleId="ab">
    <w:name w:val="endnote text"/>
    <w:basedOn w:val="a"/>
    <w:link w:val="ac"/>
    <w:uiPriority w:val="99"/>
    <w:semiHidden/>
    <w:unhideWhenUsed/>
    <w:rsid w:val="000D0ACA"/>
    <w:pPr>
      <w:spacing w:after="0" w:line="240" w:lineRule="auto"/>
    </w:pPr>
    <w:rPr>
      <w:sz w:val="20"/>
      <w:szCs w:val="20"/>
    </w:rPr>
  </w:style>
  <w:style w:type="character" w:customStyle="1" w:styleId="ac">
    <w:name w:val="尾注文本 字符"/>
    <w:basedOn w:val="a0"/>
    <w:link w:val="ab"/>
    <w:uiPriority w:val="99"/>
    <w:semiHidden/>
    <w:rsid w:val="000D0ACA"/>
    <w:rPr>
      <w:rFonts w:ascii="Times New Roman" w:hAnsi="Times New Roman"/>
      <w:sz w:val="20"/>
      <w:szCs w:val="20"/>
    </w:rPr>
  </w:style>
  <w:style w:type="character" w:styleId="ad">
    <w:name w:val="endnote reference"/>
    <w:basedOn w:val="a0"/>
    <w:uiPriority w:val="99"/>
    <w:semiHidden/>
    <w:unhideWhenUsed/>
    <w:rsid w:val="000D0ACA"/>
    <w:rPr>
      <w:vertAlign w:val="superscript"/>
    </w:rPr>
  </w:style>
  <w:style w:type="paragraph" w:styleId="ae">
    <w:name w:val="Normal (Web)"/>
    <w:basedOn w:val="a"/>
    <w:uiPriority w:val="99"/>
    <w:unhideWhenUsed/>
    <w:rsid w:val="004E757B"/>
    <w:pPr>
      <w:spacing w:before="100" w:beforeAutospacing="1" w:after="100" w:afterAutospacing="1" w:line="240" w:lineRule="auto"/>
    </w:pPr>
    <w:rPr>
      <w:rFonts w:ascii="宋体" w:eastAsia="宋体" w:hAnsi="宋体" w:cs="宋体"/>
      <w:szCs w:val="24"/>
      <w:lang w:eastAsia="zh-CN"/>
    </w:rPr>
  </w:style>
  <w:style w:type="character" w:styleId="af">
    <w:name w:val="page number"/>
    <w:basedOn w:val="a0"/>
    <w:uiPriority w:val="99"/>
    <w:semiHidden/>
    <w:unhideWhenUsed/>
    <w:rsid w:val="00D5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4784">
      <w:bodyDiv w:val="1"/>
      <w:marLeft w:val="0"/>
      <w:marRight w:val="0"/>
      <w:marTop w:val="0"/>
      <w:marBottom w:val="0"/>
      <w:divBdr>
        <w:top w:val="none" w:sz="0" w:space="0" w:color="auto"/>
        <w:left w:val="none" w:sz="0" w:space="0" w:color="auto"/>
        <w:bottom w:val="none" w:sz="0" w:space="0" w:color="auto"/>
        <w:right w:val="none" w:sz="0" w:space="0" w:color="auto"/>
      </w:divBdr>
    </w:div>
    <w:div w:id="760224073">
      <w:bodyDiv w:val="1"/>
      <w:marLeft w:val="0"/>
      <w:marRight w:val="0"/>
      <w:marTop w:val="0"/>
      <w:marBottom w:val="0"/>
      <w:divBdr>
        <w:top w:val="none" w:sz="0" w:space="0" w:color="auto"/>
        <w:left w:val="none" w:sz="0" w:space="0" w:color="auto"/>
        <w:bottom w:val="none" w:sz="0" w:space="0" w:color="auto"/>
        <w:right w:val="none" w:sz="0" w:space="0" w:color="auto"/>
      </w:divBdr>
    </w:div>
    <w:div w:id="968898603">
      <w:bodyDiv w:val="1"/>
      <w:marLeft w:val="0"/>
      <w:marRight w:val="0"/>
      <w:marTop w:val="0"/>
      <w:marBottom w:val="0"/>
      <w:divBdr>
        <w:top w:val="none" w:sz="0" w:space="0" w:color="auto"/>
        <w:left w:val="none" w:sz="0" w:space="0" w:color="auto"/>
        <w:bottom w:val="none" w:sz="0" w:space="0" w:color="auto"/>
        <w:right w:val="none" w:sz="0" w:space="0" w:color="auto"/>
      </w:divBdr>
    </w:div>
    <w:div w:id="1136996397">
      <w:bodyDiv w:val="1"/>
      <w:marLeft w:val="0"/>
      <w:marRight w:val="0"/>
      <w:marTop w:val="0"/>
      <w:marBottom w:val="0"/>
      <w:divBdr>
        <w:top w:val="none" w:sz="0" w:space="0" w:color="auto"/>
        <w:left w:val="none" w:sz="0" w:space="0" w:color="auto"/>
        <w:bottom w:val="none" w:sz="0" w:space="0" w:color="auto"/>
        <w:right w:val="none" w:sz="0" w:space="0" w:color="auto"/>
      </w:divBdr>
    </w:div>
    <w:div w:id="19096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HLX6y5uVL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827C-BC0D-42C6-ABBB-B419A5A5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Aswani Brian</dc:creator>
  <cp:lastModifiedBy>思驿 刘</cp:lastModifiedBy>
  <cp:revision>2</cp:revision>
  <dcterms:created xsi:type="dcterms:W3CDTF">2019-11-24T03:14:00Z</dcterms:created>
  <dcterms:modified xsi:type="dcterms:W3CDTF">2019-11-24T03:14:00Z</dcterms:modified>
</cp:coreProperties>
</file>