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42B0" w14:textId="77777777" w:rsidR="00747458" w:rsidRDefault="00747458" w:rsidP="00747458">
      <w:r>
        <w:t xml:space="preserve">Debtor company investment 50 million yuan, the purchase of the sludge disposal system, remote control system, the construction of a 10000 - square - </w:t>
      </w:r>
      <w:proofErr w:type="spellStart"/>
      <w:r>
        <w:t>metre</w:t>
      </w:r>
      <w:proofErr w:type="spellEnd"/>
      <w:r>
        <w:t xml:space="preserve"> greenhouse and the control room, using 3 sets of automatic double throw cloth machine and heavy duty rack, three groups of active solar greenhouse system, 1 set of wet sludge bin, 1 set of sludge pumping system, 1 set of dry material collection system, 1 set of automation control system and the system of equipment cable, 3 sets of plasma deodorization system, such as forming processing 100000 tons of sludge treatment production line.</w:t>
      </w:r>
    </w:p>
    <w:p w14:paraId="17EA75FC" w14:textId="77777777" w:rsidR="00747458" w:rsidRDefault="00747458" w:rsidP="00747458"/>
    <w:p w14:paraId="79C5FB21" w14:textId="3053ECD5" w:rsidR="00747458" w:rsidRDefault="00747458" w:rsidP="00747458">
      <w:r>
        <w:t>Our country</w:t>
      </w:r>
      <w:r>
        <w:t xml:space="preserve"> (China)</w:t>
      </w:r>
      <w:bookmarkStart w:id="0" w:name="_GoBack"/>
      <w:bookmarkEnd w:id="0"/>
      <w:r>
        <w:t xml:space="preserve"> for a long time in the wastewater treatment, sludge treatment environmental governance pattern, make the sludge treatment mainly with land use, such as landfill, incineration, and a sea, only about 20% of the sludge disposal and comprehensive utilization of resources, a large amount of sludge has not been disposal and comprehensive utilization of resources, but a simple landfill or discarded, causing secondary pollution to the environment, at the same time, the beneficial ingredient is difficult to get effective use of sludge. With the progress of science and technology, more effective and reasonable treatment and disposal methods are introduced, and finally the reduction, harmlessness, stabilization and resource recovery of urban sludge treatment and disposal become the inevitable development trend.</w:t>
      </w:r>
    </w:p>
    <w:p w14:paraId="3B400CBC" w14:textId="77777777" w:rsidR="00747458" w:rsidRDefault="00747458" w:rsidP="00747458">
      <w:r>
        <w:t xml:space="preserve">According to statistics, </w:t>
      </w:r>
      <w:proofErr w:type="spellStart"/>
      <w:r>
        <w:t>jinhua</w:t>
      </w:r>
      <w:proofErr w:type="spellEnd"/>
      <w:r>
        <w:t xml:space="preserve"> produces about 350 tons of sludge per day. In the years to come, sludge volume will increase rapidly. Due to the fact that mixed treatment of industrial wastewater and domestic sewage is common in our city, the sludge of some sewage treatment plants contains certain amount of heavy metals, which makes the treatment methods of fertilizer utilization and land utilization not suitable. Therefore, the former sludge treatment mainly through sanitary landfill, if improper treatment may cause secondary pollution.</w:t>
      </w:r>
    </w:p>
    <w:p w14:paraId="30E80585" w14:textId="233569EE" w:rsidR="00405AD1" w:rsidRDefault="00747458" w:rsidP="00747458">
      <w:r>
        <w:t>Companies use kiln waste heat, flue gas waste heat and solar energy for energy, combined with the automatic control technology, implement high efficiency of sludge incineration, and the dry after incineration ash collected by dust removal equipment, and will collect the sludge of dry ash and construction waste brick, shale powder particle mixing system, not only solved the problem of sewage water treatment plant sludge outlet, but also optimize the structure of new wall materials products, to promote green building requirements, as well as the comprehensive utilization of sludge from sewage treatment plant, construction waste comprehensive utilization has better in van.</w:t>
      </w:r>
    </w:p>
    <w:sectPr w:rsidR="00405AD1" w:rsidSect="00D6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58"/>
    <w:rsid w:val="00747458"/>
    <w:rsid w:val="00D6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20E9DC"/>
  <w15:chartTrackingRefBased/>
  <w15:docId w15:val="{65D5843E-D0C2-604A-B78F-BB92E29C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Tianyi Li</dc:creator>
  <cp:keywords/>
  <dc:description/>
  <cp:lastModifiedBy>Tianyi Li</cp:lastModifiedBy>
  <cp:revision>1</cp:revision>
  <dcterms:created xsi:type="dcterms:W3CDTF">2020-01-25T19:37:00Z</dcterms:created>
  <dcterms:modified xsi:type="dcterms:W3CDTF">2020-01-25T19:38:00Z</dcterms:modified>
</cp:coreProperties>
</file>