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12" w:rsidRPr="00C17E12" w:rsidRDefault="00C17E12" w:rsidP="00C17E12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  <w:lang w:val="en-KE" w:eastAsia="en-KE"/>
        </w:rPr>
      </w:pPr>
      <w:r w:rsidRPr="00C17E12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t>ASSIGNMENT RUBRIC</w:t>
      </w:r>
    </w:p>
    <w:p w:rsidR="00C17E12" w:rsidRPr="00C17E12" w:rsidRDefault="00C17E12" w:rsidP="00C17E12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  <w:lang w:val="en-KE" w:eastAsia="en-KE"/>
        </w:rPr>
      </w:pPr>
      <w:r w:rsidRPr="00C17E12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t>PART 1:1 – EXPLAIN HOW TO IDENTIFY THE TYPE OF HASH, IDENTIFYING A TOOL THAT CAN INTEGRATE WITH LINUX AND WINDOWS SO DESKTOP USERS ARE ABLE TO VERIFY HASH VALUES. SPECIFY ANY ONLINE TOOLS.--</w:t>
      </w:r>
    </w:p>
    <w:p w:rsidR="00C17E12" w:rsidRPr="00C17E12" w:rsidRDefault="00C17E12" w:rsidP="00C1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t>Levels of Achievement: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53.25pt;height:18pt" o:ole="">
            <v:imagedata r:id="rId4" o:title=""/>
          </v:shape>
          <w:control r:id="rId5" w:name="DefaultOcxName" w:shapeid="_x0000_i1096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NOVICE 0 (0%) - 17.25 (17.25%)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95" type="#_x0000_t75" style="width:53.25pt;height:18pt" o:ole="">
            <v:imagedata r:id="rId4" o:title=""/>
          </v:shape>
          <w:control r:id="rId6" w:name="DefaultOcxName1" w:shapeid="_x0000_i1095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COMPETENT 17.5 (17.5%) - 19.75 (19.75%)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94" type="#_x0000_t75" style="width:53.25pt;height:18pt" o:ole="">
            <v:imagedata r:id="rId4" o:title=""/>
          </v:shape>
          <w:control r:id="rId7" w:name="DefaultOcxName2" w:shapeid="_x0000_i1094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PROFICIENT 20 (20%) - 22.25 (22.25%)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93" type="#_x0000_t75" style="width:53.25pt;height:18pt" o:ole="">
            <v:imagedata r:id="rId4" o:title=""/>
          </v:shape>
          <w:control r:id="rId8" w:name="DefaultOcxName3" w:shapeid="_x0000_i1093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EXEMPLARY 22.5 (22.5%) - 25 (25%)</w:t>
      </w:r>
    </w:p>
    <w:p w:rsidR="00C17E12" w:rsidRPr="00C17E12" w:rsidRDefault="00C17E12" w:rsidP="00C1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C17E1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KE" w:eastAsia="en-KE"/>
        </w:rPr>
        <w:t>Part 1:2 – Describe the differences between RSA and ECDSA encryption algorithms and name a well-known product that uses each type of encryption. Be sure to cite your references.--</w:t>
      </w:r>
    </w:p>
    <w:p w:rsidR="00C17E12" w:rsidRPr="00C17E12" w:rsidRDefault="00C17E12" w:rsidP="00C1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t>Levels of Achievement: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92" type="#_x0000_t75" style="width:53.25pt;height:18pt" o:ole="">
            <v:imagedata r:id="rId4" o:title=""/>
          </v:shape>
          <w:control r:id="rId9" w:name="DefaultOcxName4" w:shapeid="_x0000_i1092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NOVICE 0 (0%) - 17.25 (17.25%)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91" type="#_x0000_t75" style="width:53.25pt;height:18pt" o:ole="">
            <v:imagedata r:id="rId4" o:title=""/>
          </v:shape>
          <w:control r:id="rId10" w:name="DefaultOcxName5" w:shapeid="_x0000_i1091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COMPETENT 17.5 (17.5%) - 19.75 (19.75%)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90" type="#_x0000_t75" style="width:53.25pt;height:18pt" o:ole="">
            <v:imagedata r:id="rId4" o:title=""/>
          </v:shape>
          <w:control r:id="rId11" w:name="DefaultOcxName6" w:shapeid="_x0000_i1090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PROFICIENT 20 (20%) - 22.25 (22.25%)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89" type="#_x0000_t75" style="width:53.25pt;height:18pt" o:ole="">
            <v:imagedata r:id="rId4" o:title=""/>
          </v:shape>
          <w:control r:id="rId12" w:name="DefaultOcxName7" w:shapeid="_x0000_i1089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EXEMPLARY 22.5 (22.5%) - 25 (25%)</w:t>
      </w:r>
    </w:p>
    <w:p w:rsidR="00C17E12" w:rsidRPr="00C17E12" w:rsidRDefault="00C17E12" w:rsidP="00C1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C17E1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KE" w:eastAsia="en-KE"/>
        </w:rPr>
        <w:t>Part 1:3 – Provide and utilize at least three reputable references.--</w:t>
      </w:r>
    </w:p>
    <w:p w:rsidR="00C17E12" w:rsidRPr="00C17E12" w:rsidRDefault="00C17E12" w:rsidP="00C1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t>Levels of Achievement: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88" type="#_x0000_t75" style="width:53.25pt;height:18pt" o:ole="">
            <v:imagedata r:id="rId4" o:title=""/>
          </v:shape>
          <w:control r:id="rId13" w:name="DefaultOcxName8" w:shapeid="_x0000_i1088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NOVICE 0 (0%) - 3.45 (3.45%)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87" type="#_x0000_t75" style="width:53.25pt;height:18pt" o:ole="">
            <v:imagedata r:id="rId4" o:title=""/>
          </v:shape>
          <w:control r:id="rId14" w:name="DefaultOcxName9" w:shapeid="_x0000_i1087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COMPETENT 3.5 (3.5%) - 3.95 (3.95%)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86" type="#_x0000_t75" style="width:53.25pt;height:18pt" o:ole="">
            <v:imagedata r:id="rId4" o:title=""/>
          </v:shape>
          <w:control r:id="rId15" w:name="DefaultOcxName10" w:shapeid="_x0000_i1086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PROFICIENT 4 (4%) - 4.45 (4.45%)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85" type="#_x0000_t75" style="width:53.25pt;height:18pt" o:ole="">
            <v:imagedata r:id="rId4" o:title=""/>
          </v:shape>
          <w:control r:id="rId16" w:name="DefaultOcxName11" w:shapeid="_x0000_i1085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EXEMPLARY 4.5 (4.5%) - 5 (5%)</w:t>
      </w:r>
    </w:p>
    <w:p w:rsidR="00C17E12" w:rsidRPr="00C17E12" w:rsidRDefault="00C17E12" w:rsidP="00C1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C17E1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KE" w:eastAsia="en-KE"/>
        </w:rPr>
        <w:t>Part 2:1 – Utilize the link provided to decrypt the random messages and put them together into a useful missive.--</w:t>
      </w:r>
    </w:p>
    <w:p w:rsidR="00C17E12" w:rsidRPr="00C17E12" w:rsidRDefault="00C17E12" w:rsidP="00C1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t>Levels of Achievement: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84" type="#_x0000_t75" style="width:53.25pt;height:18pt" o:ole="">
            <v:imagedata r:id="rId4" o:title=""/>
          </v:shape>
          <w:control r:id="rId17" w:name="DefaultOcxName12" w:shapeid="_x0000_i1084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NOVICE 0 (0%) - 13.8 (13.8%)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83" type="#_x0000_t75" style="width:53.25pt;height:18pt" o:ole="">
            <v:imagedata r:id="rId4" o:title=""/>
          </v:shape>
          <w:control r:id="rId18" w:name="DefaultOcxName13" w:shapeid="_x0000_i1083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COMPETENT 14 (14%) - 15.8 (15.8%)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82" type="#_x0000_t75" style="width:53.25pt;height:18pt" o:ole="">
            <v:imagedata r:id="rId4" o:title=""/>
          </v:shape>
          <w:control r:id="rId19" w:name="DefaultOcxName14" w:shapeid="_x0000_i1082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PROFICIENT 16 (16%) - 17.8 (17.8%)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81" type="#_x0000_t75" style="width:53.25pt;height:18pt" o:ole="">
            <v:imagedata r:id="rId4" o:title=""/>
          </v:shape>
          <w:control r:id="rId20" w:name="DefaultOcxName15" w:shapeid="_x0000_i1081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EXEMPLARY 18 (18%) - 20 (20%)</w:t>
      </w:r>
    </w:p>
    <w:p w:rsidR="00C17E12" w:rsidRPr="00C17E12" w:rsidRDefault="00C17E12" w:rsidP="00C1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C17E1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KE" w:eastAsia="en-KE"/>
        </w:rPr>
        <w:lastRenderedPageBreak/>
        <w:t>Part 2:2 – Identify hash type and rearrange in logical order to assemble the message.--</w:t>
      </w:r>
    </w:p>
    <w:p w:rsidR="00C17E12" w:rsidRPr="00C17E12" w:rsidRDefault="00C17E12" w:rsidP="00C1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t>Levels of Achievement: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80" type="#_x0000_t75" style="width:53.25pt;height:18pt" o:ole="">
            <v:imagedata r:id="rId4" o:title=""/>
          </v:shape>
          <w:control r:id="rId21" w:name="DefaultOcxName16" w:shapeid="_x0000_i1080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NOVICE 0 (0%) - 13.8 (13.8%)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79" type="#_x0000_t75" style="width:53.25pt;height:18pt" o:ole="">
            <v:imagedata r:id="rId4" o:title=""/>
          </v:shape>
          <w:control r:id="rId22" w:name="DefaultOcxName17" w:shapeid="_x0000_i1079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COMPETENT 14 (14%) - 15.8 (15.8%)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78" type="#_x0000_t75" style="width:53.25pt;height:18pt" o:ole="">
            <v:imagedata r:id="rId4" o:title=""/>
          </v:shape>
          <w:control r:id="rId23" w:name="DefaultOcxName18" w:shapeid="_x0000_i1078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PROFICIENT 16 (16%) - 17.8 (17.8%)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77" type="#_x0000_t75" style="width:53.25pt;height:18pt" o:ole="">
            <v:imagedata r:id="rId4" o:title=""/>
          </v:shape>
          <w:control r:id="rId24" w:name="DefaultOcxName19" w:shapeid="_x0000_i1077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EXEMPLARY 18 (18%) - 20 (20%)</w:t>
      </w:r>
    </w:p>
    <w:p w:rsidR="00C17E12" w:rsidRPr="00C17E12" w:rsidRDefault="00C17E12" w:rsidP="00C1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C17E1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KE" w:eastAsia="en-KE"/>
        </w:rPr>
        <w:t>Part 3:1 – Clarity, writing mechanics, and formatting requirements--</w:t>
      </w:r>
    </w:p>
    <w:p w:rsidR="00C17E12" w:rsidRPr="00C17E12" w:rsidRDefault="00C17E12" w:rsidP="00C1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t>Levels of Achievement: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76" type="#_x0000_t75" style="width:53.25pt;height:18pt" o:ole="">
            <v:imagedata r:id="rId4" o:title=""/>
          </v:shape>
          <w:control r:id="rId25" w:name="DefaultOcxName20" w:shapeid="_x0000_i1076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NOVICE 0 (0%) - 3.45 (3.45%)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75" type="#_x0000_t75" style="width:53.25pt;height:18pt" o:ole="">
            <v:imagedata r:id="rId4" o:title=""/>
          </v:shape>
          <w:control r:id="rId26" w:name="DefaultOcxName21" w:shapeid="_x0000_i1075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COMPETENT 3.5 (3.5%) - 3.95 (3.95%)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74" type="#_x0000_t75" style="width:53.25pt;height:18pt" o:ole="">
            <v:imagedata r:id="rId4" o:title=""/>
          </v:shape>
          <w:control r:id="rId27" w:name="DefaultOcxName22" w:shapeid="_x0000_i1074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PROFICIENT 4 (4%) - 4.45 (4.45%)</w:t>
      </w:r>
    </w:p>
    <w:p w:rsidR="00C17E12" w:rsidRPr="00C17E12" w:rsidRDefault="00C17E12" w:rsidP="00C17E12">
      <w:pPr>
        <w:spacing w:after="150" w:line="345" w:lineRule="atLeast"/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</w:pP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object w:dxaOrig="1440" w:dyaOrig="1440">
          <v:shape id="_x0000_i1073" type="#_x0000_t75" style="width:53.25pt;height:18pt" o:ole="">
            <v:imagedata r:id="rId4" o:title=""/>
          </v:shape>
          <w:control r:id="rId28" w:name="DefaultOcxName23" w:shapeid="_x0000_i1073"/>
        </w:object>
      </w:r>
      <w:r w:rsidRPr="00C17E12">
        <w:rPr>
          <w:rFonts w:ascii="Times New Roman" w:eastAsia="Times New Roman" w:hAnsi="Times New Roman" w:cs="Times New Roman"/>
          <w:sz w:val="21"/>
          <w:szCs w:val="21"/>
          <w:lang w:val="en-KE" w:eastAsia="en-KE"/>
        </w:rPr>
        <w:t> EXEMPLARY 4.5 (4.5%) - 5 (5%)</w:t>
      </w:r>
    </w:p>
    <w:p w:rsidR="003F443F" w:rsidRDefault="003F443F">
      <w:bookmarkStart w:id="0" w:name="_GoBack"/>
      <w:bookmarkEnd w:id="0"/>
    </w:p>
    <w:sectPr w:rsidR="003F4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12"/>
    <w:rsid w:val="003F443F"/>
    <w:rsid w:val="00C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408B0-E89F-43BD-8420-61B2B0EF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7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KE" w:eastAsia="en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7E12"/>
    <w:rPr>
      <w:rFonts w:ascii="Times New Roman" w:eastAsia="Times New Roman" w:hAnsi="Times New Roman" w:cs="Times New Roman"/>
      <w:b/>
      <w:bCs/>
      <w:sz w:val="24"/>
      <w:szCs w:val="24"/>
      <w:lang w:val="en-KE" w:eastAsia="en-KE"/>
    </w:rPr>
  </w:style>
  <w:style w:type="character" w:styleId="Strong">
    <w:name w:val="Strong"/>
    <w:basedOn w:val="DefaultParagraphFont"/>
    <w:uiPriority w:val="22"/>
    <w:qFormat/>
    <w:rsid w:val="00C17E12"/>
    <w:rPr>
      <w:b/>
      <w:bCs/>
    </w:rPr>
  </w:style>
  <w:style w:type="character" w:customStyle="1" w:styleId="rubricrowpoints">
    <w:name w:val="rubricrowpoints"/>
    <w:basedOn w:val="DefaultParagraphFont"/>
    <w:rsid w:val="00C17E12"/>
  </w:style>
  <w:style w:type="paragraph" w:styleId="NormalWeb">
    <w:name w:val="Normal (Web)"/>
    <w:basedOn w:val="Normal"/>
    <w:uiPriority w:val="99"/>
    <w:semiHidden/>
    <w:unhideWhenUsed/>
    <w:rsid w:val="00C1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KE"/>
    </w:rPr>
  </w:style>
  <w:style w:type="character" w:customStyle="1" w:styleId="rangepercent">
    <w:name w:val="rangepercent"/>
    <w:basedOn w:val="DefaultParagraphFont"/>
    <w:rsid w:val="00C1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</dc:creator>
  <cp:keywords/>
  <dc:description/>
  <cp:lastModifiedBy>Mylo</cp:lastModifiedBy>
  <cp:revision>1</cp:revision>
  <dcterms:created xsi:type="dcterms:W3CDTF">2019-10-11T06:08:00Z</dcterms:created>
  <dcterms:modified xsi:type="dcterms:W3CDTF">2019-10-11T06:08:00Z</dcterms:modified>
</cp:coreProperties>
</file>