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25" w:rsidRDefault="007B66E9" w:rsidP="002E0625">
      <w:pPr>
        <w:spacing w:line="480" w:lineRule="auto"/>
        <w:rPr>
          <w:rFonts w:ascii="Times New Roman" w:hAnsi="Times New Roman"/>
        </w:rPr>
      </w:pPr>
      <w:r>
        <w:rPr>
          <w:rFonts w:ascii="Times New Roman" w:hAnsi="Times New Roman"/>
        </w:rPr>
        <w:t xml:space="preserve">Karisha Richardson </w:t>
      </w:r>
    </w:p>
    <w:p w:rsidR="002E0625" w:rsidRDefault="007B66E9" w:rsidP="002E0625">
      <w:pPr>
        <w:spacing w:line="480" w:lineRule="auto"/>
        <w:rPr>
          <w:rFonts w:ascii="Times New Roman" w:hAnsi="Times New Roman"/>
        </w:rPr>
      </w:pPr>
      <w:r>
        <w:rPr>
          <w:rFonts w:ascii="Times New Roman" w:hAnsi="Times New Roman"/>
        </w:rPr>
        <w:t>SOC-220</w:t>
      </w:r>
    </w:p>
    <w:p w:rsidR="002E0625" w:rsidRDefault="007B66E9" w:rsidP="002E0625">
      <w:pPr>
        <w:spacing w:line="480" w:lineRule="auto"/>
        <w:rPr>
          <w:rFonts w:ascii="Times New Roman" w:hAnsi="Times New Roman"/>
        </w:rPr>
      </w:pPr>
      <w:r>
        <w:rPr>
          <w:rFonts w:ascii="Times New Roman" w:hAnsi="Times New Roman"/>
        </w:rPr>
        <w:t>07/02/2019</w:t>
      </w:r>
    </w:p>
    <w:p w:rsidR="002E0625" w:rsidRDefault="007B66E9" w:rsidP="002E0625">
      <w:pPr>
        <w:spacing w:line="480" w:lineRule="auto"/>
        <w:rPr>
          <w:rFonts w:ascii="Times New Roman" w:hAnsi="Times New Roman"/>
        </w:rPr>
      </w:pPr>
      <w:r>
        <w:rPr>
          <w:rFonts w:ascii="Times New Roman" w:hAnsi="Times New Roman"/>
        </w:rPr>
        <w:t xml:space="preserve">Heather Davidson </w:t>
      </w:r>
    </w:p>
    <w:p w:rsidR="00304984" w:rsidRDefault="007B66E9">
      <w:pPr>
        <w:spacing w:line="480" w:lineRule="auto"/>
        <w:jc w:val="center"/>
        <w:rPr>
          <w:rFonts w:ascii="Times New Roman" w:hAnsi="Times New Roman"/>
        </w:rPr>
      </w:pPr>
      <w:r>
        <w:rPr>
          <w:rFonts w:ascii="Times New Roman" w:hAnsi="Times New Roman"/>
        </w:rPr>
        <w:t xml:space="preserve">Social Problems Within Education </w:t>
      </w:r>
      <w:bookmarkStart w:id="0" w:name="_GoBack"/>
      <w:bookmarkEnd w:id="0"/>
      <w:r w:rsidR="005A7238">
        <w:rPr>
          <w:rFonts w:ascii="Times New Roman" w:hAnsi="Times New Roman"/>
        </w:rPr>
        <w:t xml:space="preserve"> </w:t>
      </w:r>
    </w:p>
    <w:p w:rsidR="00304984" w:rsidRDefault="00304984" w:rsidP="00B8423E">
      <w:pPr>
        <w:spacing w:line="480" w:lineRule="auto"/>
        <w:ind w:firstLine="720"/>
        <w:rPr>
          <w:rFonts w:ascii="Times New Roman" w:hAnsi="Times New Roman"/>
        </w:rPr>
      </w:pPr>
      <w:r>
        <w:rPr>
          <w:rFonts w:ascii="Times New Roman" w:hAnsi="Times New Roman"/>
        </w:rPr>
        <w:t xml:space="preserve">This is an electronic template for papers written in </w:t>
      </w:r>
      <w:r w:rsidR="007533BB">
        <w:rPr>
          <w:rFonts w:ascii="Times New Roman" w:hAnsi="Times New Roman"/>
        </w:rPr>
        <w:t>GCU</w:t>
      </w:r>
      <w:r>
        <w:rPr>
          <w:rFonts w:ascii="Times New Roman" w:hAnsi="Times New Roman"/>
        </w:rPr>
        <w:t xml:space="preserve"> style</w:t>
      </w:r>
      <w:r w:rsidR="007533BB">
        <w:rPr>
          <w:rFonts w:ascii="Times New Roman" w:hAnsi="Times New Roman"/>
        </w:rPr>
        <w:t xml:space="preserve">. </w:t>
      </w:r>
      <w:r>
        <w:rPr>
          <w:rFonts w:ascii="Times New Roman" w:hAnsi="Times New Roman"/>
        </w:rPr>
        <w:t xml:space="preserve">The purpose of the template is to help </w:t>
      </w:r>
      <w:r w:rsidR="00ED0C26">
        <w:rPr>
          <w:rFonts w:ascii="Times New Roman" w:hAnsi="Times New Roman"/>
        </w:rPr>
        <w:t>you</w:t>
      </w:r>
      <w:r>
        <w:rPr>
          <w:rFonts w:ascii="Times New Roman" w:hAnsi="Times New Roman"/>
        </w:rPr>
        <w:t xml:space="preserve"> </w:t>
      </w:r>
      <w:r w:rsidR="00ED0C26">
        <w:rPr>
          <w:rFonts w:ascii="Times New Roman" w:hAnsi="Times New Roman"/>
        </w:rPr>
        <w:t>follow the basic writing expectations for beginning your coursework at GCU</w:t>
      </w:r>
      <w:r>
        <w:rPr>
          <w:rFonts w:ascii="Times New Roman" w:hAnsi="Times New Roman"/>
        </w:rPr>
        <w:t xml:space="preserve">. Margins are set at 1 inch for top, bottom, left, and right. </w:t>
      </w:r>
      <w:r w:rsidR="00167FFC">
        <w:rPr>
          <w:rFonts w:ascii="Times New Roman" w:hAnsi="Times New Roman"/>
        </w:rPr>
        <w:t>The first line of each</w:t>
      </w:r>
      <w:r>
        <w:rPr>
          <w:rFonts w:ascii="Times New Roman" w:hAnsi="Times New Roman"/>
        </w:rPr>
        <w:t xml:space="preserve"> paragraph is indented </w:t>
      </w:r>
      <w:r w:rsidR="00167FFC">
        <w:rPr>
          <w:rFonts w:ascii="Times New Roman" w:hAnsi="Times New Roman"/>
        </w:rPr>
        <w:t>a half inch (0.5</w:t>
      </w:r>
      <w:r w:rsidR="004E658B">
        <w:rPr>
          <w:rFonts w:ascii="Times New Roman" w:hAnsi="Times New Roman"/>
        </w:rPr>
        <w:t>"</w:t>
      </w:r>
      <w:r w:rsidR="00167FFC">
        <w:rPr>
          <w:rFonts w:ascii="Times New Roman" w:hAnsi="Times New Roman"/>
        </w:rPr>
        <w:t>).</w:t>
      </w:r>
      <w:r>
        <w:rPr>
          <w:rFonts w:ascii="Times New Roman" w:hAnsi="Times New Roman"/>
        </w:rPr>
        <w:t xml:space="preserve"> The line spacing is double throughout the paper, even on the reference page. </w:t>
      </w:r>
      <w:r w:rsidR="007141D6">
        <w:rPr>
          <w:rFonts w:ascii="Times New Roman" w:hAnsi="Times New Roman"/>
        </w:rPr>
        <w:t>O</w:t>
      </w:r>
      <w:r w:rsidR="00FA65C9">
        <w:rPr>
          <w:rFonts w:ascii="Times New Roman" w:hAnsi="Times New Roman"/>
        </w:rPr>
        <w:t>ne space after punctuation</w:t>
      </w:r>
      <w:r w:rsidR="00C81FFC">
        <w:rPr>
          <w:rFonts w:ascii="Times New Roman" w:hAnsi="Times New Roman"/>
        </w:rPr>
        <w:t xml:space="preserve"> </w:t>
      </w:r>
      <w:r w:rsidR="007141D6">
        <w:rPr>
          <w:rFonts w:ascii="Times New Roman" w:hAnsi="Times New Roman"/>
        </w:rPr>
        <w:t xml:space="preserve">is used </w:t>
      </w:r>
      <w:r w:rsidR="00C81FFC">
        <w:rPr>
          <w:rFonts w:ascii="Times New Roman" w:hAnsi="Times New Roman"/>
        </w:rPr>
        <w:t>at the end of a sentence</w:t>
      </w:r>
      <w:r w:rsidR="00FA65C9">
        <w:rPr>
          <w:rFonts w:ascii="Times New Roman" w:hAnsi="Times New Roman"/>
        </w:rPr>
        <w:t xml:space="preserve">. </w:t>
      </w:r>
      <w:r>
        <w:rPr>
          <w:rFonts w:ascii="Times New Roman" w:hAnsi="Times New Roman"/>
        </w:rPr>
        <w:t>The font style used in this template is Times New Roman. The font size is 12</w:t>
      </w:r>
      <w:r w:rsidR="003B13F0">
        <w:rPr>
          <w:rFonts w:ascii="Times New Roman" w:hAnsi="Times New Roman"/>
        </w:rPr>
        <w:t xml:space="preserve"> point</w:t>
      </w:r>
      <w:r>
        <w:rPr>
          <w:rFonts w:ascii="Times New Roman" w:hAnsi="Times New Roman"/>
        </w:rPr>
        <w:t xml:space="preserve">. </w:t>
      </w:r>
      <w:r w:rsidR="00B8423E">
        <w:rPr>
          <w:rFonts w:ascii="Times New Roman" w:hAnsi="Times New Roman"/>
        </w:rPr>
        <w:t>When you are ready to write, and after having read these instructions completely, you can delete these directions and start typing. The formatting should stay the same. If you have any questions, please consult with your instructor.</w:t>
      </w:r>
    </w:p>
    <w:p w:rsidR="00ED0C26" w:rsidRDefault="00ED0C26" w:rsidP="00B8423E">
      <w:pPr>
        <w:spacing w:line="480" w:lineRule="auto"/>
        <w:ind w:firstLine="720"/>
        <w:rPr>
          <w:rFonts w:ascii="Times New Roman" w:hAnsi="Times New Roman"/>
        </w:rPr>
      </w:pPr>
      <w:r>
        <w:rPr>
          <w:rFonts w:ascii="Times New Roman" w:hAnsi="Times New Roman"/>
        </w:rPr>
        <w:t>C</w:t>
      </w:r>
      <w:r w:rsidR="002E0625">
        <w:rPr>
          <w:rFonts w:ascii="Times New Roman" w:hAnsi="Times New Roman"/>
        </w:rPr>
        <w:t>itations are used to reference material from another source. When paraphrasing material from another source</w:t>
      </w:r>
      <w:r>
        <w:rPr>
          <w:rFonts w:ascii="Times New Roman" w:hAnsi="Times New Roman"/>
        </w:rPr>
        <w:t xml:space="preserve"> (such as a book, journal, </w:t>
      </w:r>
      <w:r w:rsidR="0003198D">
        <w:rPr>
          <w:rFonts w:ascii="Times New Roman" w:hAnsi="Times New Roman"/>
        </w:rPr>
        <w:t>w</w:t>
      </w:r>
      <w:r>
        <w:rPr>
          <w:rFonts w:ascii="Times New Roman" w:hAnsi="Times New Roman"/>
        </w:rPr>
        <w:t>ebsite)</w:t>
      </w:r>
      <w:r w:rsidR="002E0625">
        <w:rPr>
          <w:rFonts w:ascii="Times New Roman" w:hAnsi="Times New Roman"/>
        </w:rPr>
        <w:t>, include the author’s</w:t>
      </w:r>
      <w:r w:rsidR="00D7158A">
        <w:rPr>
          <w:rFonts w:ascii="Times New Roman" w:hAnsi="Times New Roman"/>
        </w:rPr>
        <w:t xml:space="preserve"> last name and the publication year in parenthese</w:t>
      </w:r>
      <w:r w:rsidR="002E0625">
        <w:rPr>
          <w:rFonts w:ascii="Times New Roman" w:hAnsi="Times New Roman"/>
        </w:rPr>
        <w:t>s.</w:t>
      </w:r>
      <w:r w:rsidR="007533BB" w:rsidRPr="007533BB">
        <w:rPr>
          <w:rFonts w:ascii="Times New Roman" w:hAnsi="Times New Roman"/>
          <w:b/>
        </w:rPr>
        <w:t xml:space="preserve"> </w:t>
      </w:r>
      <w:r w:rsidR="002E0625">
        <w:rPr>
          <w:rFonts w:ascii="Times New Roman" w:hAnsi="Times New Roman"/>
        </w:rPr>
        <w:t xml:space="preserve">When directly quoting material </w:t>
      </w:r>
      <w:r w:rsidR="00D7158A">
        <w:rPr>
          <w:rFonts w:ascii="Times New Roman" w:hAnsi="Times New Roman"/>
        </w:rPr>
        <w:t>word</w:t>
      </w:r>
      <w:r w:rsidR="009F6B38">
        <w:rPr>
          <w:rFonts w:ascii="Times New Roman" w:hAnsi="Times New Roman"/>
        </w:rPr>
        <w:t>-</w:t>
      </w:r>
      <w:r>
        <w:rPr>
          <w:rFonts w:ascii="Times New Roman" w:hAnsi="Times New Roman"/>
        </w:rPr>
        <w:t>for</w:t>
      </w:r>
      <w:r w:rsidR="009F6B38">
        <w:rPr>
          <w:rFonts w:ascii="Times New Roman" w:hAnsi="Times New Roman"/>
        </w:rPr>
        <w:t>-</w:t>
      </w:r>
      <w:r>
        <w:rPr>
          <w:rFonts w:ascii="Times New Roman" w:hAnsi="Times New Roman"/>
        </w:rPr>
        <w:t xml:space="preserve">word </w:t>
      </w:r>
      <w:r w:rsidR="002E0625">
        <w:rPr>
          <w:rFonts w:ascii="Times New Roman" w:hAnsi="Times New Roman"/>
        </w:rPr>
        <w:t xml:space="preserve">from another source, </w:t>
      </w:r>
      <w:r w:rsidR="005E6E71">
        <w:rPr>
          <w:rFonts w:ascii="Times New Roman" w:hAnsi="Times New Roman"/>
        </w:rPr>
        <w:t xml:space="preserve">use quotation marks and </w:t>
      </w:r>
      <w:r w:rsidR="002E0625">
        <w:rPr>
          <w:rFonts w:ascii="Times New Roman" w:hAnsi="Times New Roman"/>
        </w:rPr>
        <w:t>include the page number after the author’s last name</w:t>
      </w:r>
      <w:r w:rsidR="00D7158A">
        <w:rPr>
          <w:rFonts w:ascii="Times New Roman" w:hAnsi="Times New Roman"/>
        </w:rPr>
        <w:t xml:space="preserve"> and year</w:t>
      </w:r>
      <w:r w:rsidR="002E0625">
        <w:rPr>
          <w:rFonts w:ascii="Times New Roman" w:hAnsi="Times New Roman"/>
        </w:rPr>
        <w:t>.</w:t>
      </w:r>
      <w:r w:rsidR="005E6E71">
        <w:rPr>
          <w:rFonts w:ascii="Times New Roman" w:hAnsi="Times New Roman"/>
        </w:rPr>
        <w:t xml:space="preserve"> </w:t>
      </w:r>
    </w:p>
    <w:p w:rsidR="002E0625" w:rsidRDefault="005E6E71" w:rsidP="005E6E71">
      <w:pPr>
        <w:spacing w:line="480" w:lineRule="auto"/>
        <w:ind w:firstLine="720"/>
        <w:rPr>
          <w:rFonts w:ascii="Times New Roman" w:hAnsi="Times New Roman"/>
        </w:rPr>
      </w:pPr>
      <w:r w:rsidRPr="00175D91">
        <w:rPr>
          <w:rFonts w:ascii="Times New Roman" w:hAnsi="Times New Roman"/>
        </w:rPr>
        <w:t>Using citations to give credit to others whose ideas or words you have used is an essential requirement to avoid issues of plagiarism.</w:t>
      </w:r>
      <w:r>
        <w:rPr>
          <w:rFonts w:ascii="Times New Roman" w:hAnsi="Times New Roman"/>
        </w:rPr>
        <w:t xml:space="preserve"> Just as you would never steal someone else’s car, you should not steal </w:t>
      </w:r>
      <w:r w:rsidR="003B13F0">
        <w:rPr>
          <w:rFonts w:ascii="Times New Roman" w:hAnsi="Times New Roman"/>
        </w:rPr>
        <w:t xml:space="preserve">his or her </w:t>
      </w:r>
      <w:r>
        <w:rPr>
          <w:rFonts w:ascii="Times New Roman" w:hAnsi="Times New Roman"/>
        </w:rPr>
        <w:t>words either. To avoid potential problems, always be sure to cite your sources</w:t>
      </w:r>
      <w:r w:rsidR="005A7238">
        <w:rPr>
          <w:rFonts w:ascii="Times New Roman" w:hAnsi="Times New Roman"/>
        </w:rPr>
        <w:t>.</w:t>
      </w:r>
      <w:r>
        <w:rPr>
          <w:rFonts w:ascii="Times New Roman" w:hAnsi="Times New Roman"/>
        </w:rPr>
        <w:t xml:space="preserve"> </w:t>
      </w:r>
      <w:r w:rsidR="005A7238">
        <w:rPr>
          <w:rFonts w:ascii="Times New Roman" w:hAnsi="Times New Roman"/>
        </w:rPr>
        <w:t>Cite by</w:t>
      </w:r>
      <w:r>
        <w:rPr>
          <w:rFonts w:ascii="Times New Roman" w:hAnsi="Times New Roman"/>
        </w:rPr>
        <w:t xml:space="preserve"> referring to the author’s last name</w:t>
      </w:r>
      <w:r w:rsidR="005A7238">
        <w:rPr>
          <w:rFonts w:ascii="Times New Roman" w:hAnsi="Times New Roman"/>
        </w:rPr>
        <w:t>,</w:t>
      </w:r>
      <w:r>
        <w:rPr>
          <w:rFonts w:ascii="Times New Roman" w:hAnsi="Times New Roman"/>
        </w:rPr>
        <w:t xml:space="preserve"> </w:t>
      </w:r>
      <w:r w:rsidR="00D7158A">
        <w:rPr>
          <w:rFonts w:ascii="Times New Roman" w:hAnsi="Times New Roman"/>
        </w:rPr>
        <w:t xml:space="preserve">the year of publication </w:t>
      </w:r>
      <w:r>
        <w:rPr>
          <w:rFonts w:ascii="Times New Roman" w:hAnsi="Times New Roman"/>
        </w:rPr>
        <w:t>in parenthes</w:t>
      </w:r>
      <w:r w:rsidR="00D7158A">
        <w:rPr>
          <w:rFonts w:ascii="Times New Roman" w:hAnsi="Times New Roman"/>
        </w:rPr>
        <w:t>e</w:t>
      </w:r>
      <w:r w:rsidR="005A7238">
        <w:rPr>
          <w:rFonts w:ascii="Times New Roman" w:hAnsi="Times New Roman"/>
        </w:rPr>
        <w:t>s at the end of the sentence,</w:t>
      </w:r>
      <w:r>
        <w:rPr>
          <w:rFonts w:ascii="Times New Roman" w:hAnsi="Times New Roman"/>
        </w:rPr>
        <w:t xml:space="preserve"> such as (</w:t>
      </w:r>
      <w:r w:rsidR="00A60A8E" w:rsidRPr="00D840F5">
        <w:rPr>
          <w:rFonts w:ascii="Times New Roman" w:hAnsi="Times New Roman"/>
          <w:szCs w:val="24"/>
        </w:rPr>
        <w:t>George</w:t>
      </w:r>
      <w:r w:rsidR="00A60A8E">
        <w:rPr>
          <w:rFonts w:ascii="Times New Roman" w:hAnsi="Times New Roman"/>
          <w:szCs w:val="24"/>
        </w:rPr>
        <w:t xml:space="preserve"> </w:t>
      </w:r>
      <w:r w:rsidR="00A60A8E" w:rsidRPr="00D840F5">
        <w:rPr>
          <w:rFonts w:ascii="Times New Roman" w:hAnsi="Times New Roman"/>
          <w:szCs w:val="24"/>
        </w:rPr>
        <w:t>&amp;</w:t>
      </w:r>
      <w:r w:rsidR="00A60A8E">
        <w:rPr>
          <w:rFonts w:ascii="Times New Roman" w:hAnsi="Times New Roman"/>
          <w:szCs w:val="24"/>
        </w:rPr>
        <w:t xml:space="preserve"> Mallery, </w:t>
      </w:r>
      <w:r w:rsidR="00A60A8E" w:rsidRPr="00D840F5">
        <w:rPr>
          <w:rFonts w:ascii="Times New Roman" w:hAnsi="Times New Roman"/>
          <w:szCs w:val="24"/>
        </w:rPr>
        <w:t>2016</w:t>
      </w:r>
      <w:r>
        <w:rPr>
          <w:rFonts w:ascii="Times New Roman" w:hAnsi="Times New Roman"/>
        </w:rPr>
        <w:t>)</w:t>
      </w:r>
      <w:r w:rsidR="0003198D">
        <w:rPr>
          <w:rFonts w:ascii="Times New Roman" w:hAnsi="Times New Roman"/>
        </w:rPr>
        <w:t>,</w:t>
      </w:r>
      <w:r>
        <w:rPr>
          <w:rFonts w:ascii="Times New Roman" w:hAnsi="Times New Roman"/>
        </w:rPr>
        <w:t xml:space="preserve"> and pag</w:t>
      </w:r>
      <w:r w:rsidR="005905FA">
        <w:rPr>
          <w:rFonts w:ascii="Times New Roman" w:hAnsi="Times New Roman"/>
        </w:rPr>
        <w:t>e numbers if you are using word-</w:t>
      </w:r>
      <w:r>
        <w:rPr>
          <w:rFonts w:ascii="Times New Roman" w:hAnsi="Times New Roman"/>
        </w:rPr>
        <w:lastRenderedPageBreak/>
        <w:t>for</w:t>
      </w:r>
      <w:r w:rsidR="005905FA">
        <w:rPr>
          <w:rFonts w:ascii="Times New Roman" w:hAnsi="Times New Roman"/>
        </w:rPr>
        <w:t>-</w:t>
      </w:r>
      <w:r>
        <w:rPr>
          <w:rFonts w:ascii="Times New Roman" w:hAnsi="Times New Roman"/>
        </w:rPr>
        <w:t>word materials</w:t>
      </w:r>
      <w:r w:rsidR="005A7238">
        <w:rPr>
          <w:rFonts w:ascii="Times New Roman" w:hAnsi="Times New Roman"/>
        </w:rPr>
        <w:t>. For example</w:t>
      </w:r>
      <w:r w:rsidR="0003198D">
        <w:rPr>
          <w:rFonts w:ascii="Times New Roman" w:hAnsi="Times New Roman"/>
        </w:rPr>
        <w:t>,</w:t>
      </w:r>
      <w:r>
        <w:rPr>
          <w:rFonts w:ascii="Times New Roman" w:hAnsi="Times New Roman"/>
        </w:rPr>
        <w:t xml:space="preserve"> </w:t>
      </w:r>
      <w:r w:rsidR="00FE213B">
        <w:rPr>
          <w:rFonts w:ascii="Times New Roman" w:hAnsi="Times New Roman"/>
        </w:rPr>
        <w:t>“The</w:t>
      </w:r>
      <w:r w:rsidR="00086182">
        <w:rPr>
          <w:rFonts w:ascii="Times New Roman" w:hAnsi="Times New Roman"/>
        </w:rPr>
        <w:t xml:space="preserve"> developments of </w:t>
      </w:r>
      <w:r w:rsidR="00A60A8E">
        <w:rPr>
          <w:rFonts w:ascii="Times New Roman" w:hAnsi="Times New Roman"/>
        </w:rPr>
        <w:t>the World War II years firmly established the probability sample survey as a tool for describing population characteristics, beliefs, and attitudes</w:t>
      </w:r>
      <w:r w:rsidR="00FE213B">
        <w:rPr>
          <w:rFonts w:ascii="Times New Roman" w:hAnsi="Times New Roman"/>
        </w:rPr>
        <w:t>” (</w:t>
      </w:r>
      <w:r w:rsidR="00A60A8E">
        <w:rPr>
          <w:rFonts w:ascii="Times New Roman" w:hAnsi="Times New Roman"/>
          <w:szCs w:val="24"/>
        </w:rPr>
        <w:t>Heeringa</w:t>
      </w:r>
      <w:r w:rsidR="0047725D">
        <w:rPr>
          <w:rFonts w:ascii="Times New Roman" w:hAnsi="Times New Roman"/>
          <w:szCs w:val="24"/>
        </w:rPr>
        <w:t>,</w:t>
      </w:r>
      <w:r w:rsidR="00A60A8E">
        <w:rPr>
          <w:rFonts w:ascii="Times New Roman" w:hAnsi="Times New Roman"/>
          <w:szCs w:val="24"/>
        </w:rPr>
        <w:t xml:space="preserve"> </w:t>
      </w:r>
      <w:r w:rsidR="0047725D" w:rsidRPr="0047725D">
        <w:rPr>
          <w:rFonts w:ascii="Times New Roman" w:hAnsi="Times New Roman"/>
          <w:szCs w:val="24"/>
        </w:rPr>
        <w:t>West, &amp; Berglund</w:t>
      </w:r>
      <w:r w:rsidR="0047725D">
        <w:rPr>
          <w:rFonts w:ascii="Times New Roman" w:hAnsi="Times New Roman"/>
          <w:szCs w:val="24"/>
        </w:rPr>
        <w:t>,</w:t>
      </w:r>
      <w:r w:rsidR="0047725D" w:rsidRPr="0047725D" w:rsidDel="0047725D">
        <w:rPr>
          <w:rFonts w:ascii="Times New Roman" w:hAnsi="Times New Roman"/>
          <w:szCs w:val="24"/>
        </w:rPr>
        <w:t xml:space="preserve"> </w:t>
      </w:r>
      <w:r w:rsidR="00A60A8E">
        <w:rPr>
          <w:rFonts w:ascii="Times New Roman" w:hAnsi="Times New Roman"/>
          <w:szCs w:val="24"/>
        </w:rPr>
        <w:t>2017</w:t>
      </w:r>
      <w:r w:rsidR="00FE213B">
        <w:rPr>
          <w:rFonts w:ascii="Times New Roman" w:hAnsi="Times New Roman"/>
        </w:rPr>
        <w:t>, p. 3).</w:t>
      </w:r>
    </w:p>
    <w:p w:rsidR="00504598" w:rsidRDefault="00504598" w:rsidP="005A7238">
      <w:pPr>
        <w:pStyle w:val="BodyText2"/>
        <w:rPr>
          <w:rFonts w:ascii="Times New Roman" w:hAnsi="Times New Roman"/>
        </w:rPr>
      </w:pPr>
      <w:r w:rsidRPr="00504598">
        <w:rPr>
          <w:rFonts w:ascii="Times New Roman" w:hAnsi="Times New Roman"/>
        </w:rPr>
        <w:t>The reference list should appear at the end of a paper</w:t>
      </w:r>
      <w:r>
        <w:rPr>
          <w:rFonts w:ascii="Times New Roman" w:hAnsi="Times New Roman"/>
        </w:rPr>
        <w:t xml:space="preserve"> (see the next page)</w:t>
      </w:r>
      <w:r w:rsidRPr="00504598">
        <w:rPr>
          <w:rFonts w:ascii="Times New Roman" w:hAnsi="Times New Roman"/>
        </w:rPr>
        <w:t xml:space="preserve">. It provides the information necessary for a reader to locate and retrieve any source you cite in the body of the paper. Each source you cite in the paper must appear in your reference list; likewise, each entry in the reference list must be cited in your text. </w:t>
      </w:r>
      <w:r>
        <w:rPr>
          <w:rFonts w:ascii="Times New Roman" w:hAnsi="Times New Roman"/>
        </w:rPr>
        <w:t xml:space="preserve">A sample reference page is included below; this page includes examples </w:t>
      </w:r>
      <w:r w:rsidR="006D4951">
        <w:rPr>
          <w:rFonts w:ascii="Times New Roman" w:hAnsi="Times New Roman"/>
        </w:rPr>
        <w:t>(</w:t>
      </w:r>
      <w:r w:rsidR="00D6601F" w:rsidRPr="00D840F5">
        <w:rPr>
          <w:rFonts w:ascii="Times New Roman" w:hAnsi="Times New Roman"/>
          <w:szCs w:val="24"/>
        </w:rPr>
        <w:t>George</w:t>
      </w:r>
      <w:r w:rsidR="00D6601F">
        <w:rPr>
          <w:rFonts w:ascii="Times New Roman" w:hAnsi="Times New Roman"/>
          <w:szCs w:val="24"/>
        </w:rPr>
        <w:t xml:space="preserve"> </w:t>
      </w:r>
      <w:r w:rsidR="00D6601F" w:rsidRPr="00D840F5">
        <w:rPr>
          <w:rFonts w:ascii="Times New Roman" w:hAnsi="Times New Roman"/>
          <w:szCs w:val="24"/>
        </w:rPr>
        <w:t>&amp;</w:t>
      </w:r>
      <w:r w:rsidR="00D6601F">
        <w:rPr>
          <w:rFonts w:ascii="Times New Roman" w:hAnsi="Times New Roman"/>
          <w:szCs w:val="24"/>
        </w:rPr>
        <w:t xml:space="preserve"> Mallery, </w:t>
      </w:r>
      <w:r w:rsidR="00D6601F" w:rsidRPr="00D840F5">
        <w:rPr>
          <w:rFonts w:ascii="Times New Roman" w:hAnsi="Times New Roman"/>
          <w:szCs w:val="24"/>
        </w:rPr>
        <w:t>2016</w:t>
      </w:r>
      <w:r w:rsidR="00D6601F">
        <w:rPr>
          <w:rFonts w:ascii="Times New Roman" w:hAnsi="Times New Roman"/>
          <w:szCs w:val="24"/>
        </w:rPr>
        <w:t xml:space="preserve">; Heeringa et al., 2017; </w:t>
      </w:r>
      <w:r w:rsidR="006D4951">
        <w:rPr>
          <w:rFonts w:ascii="Times New Roman" w:hAnsi="Times New Roman"/>
        </w:rPr>
        <w:t>Smith et al., 201</w:t>
      </w:r>
      <w:r w:rsidR="0047725D">
        <w:rPr>
          <w:rFonts w:ascii="Times New Roman" w:hAnsi="Times New Roman"/>
        </w:rPr>
        <w:t>8</w:t>
      </w:r>
      <w:r w:rsidR="006D4951">
        <w:rPr>
          <w:rFonts w:ascii="Times New Roman" w:hAnsi="Times New Roman"/>
        </w:rPr>
        <w:t xml:space="preserve">; </w:t>
      </w:r>
      <w:r w:rsidR="00D6601F">
        <w:rPr>
          <w:rFonts w:ascii="Times New Roman" w:hAnsi="Times New Roman"/>
        </w:rPr>
        <w:t>“USA swimming,” 2018; Yu</w:t>
      </w:r>
      <w:r w:rsidR="0047725D">
        <w:rPr>
          <w:rFonts w:ascii="Times New Roman" w:hAnsi="Times New Roman"/>
        </w:rPr>
        <w:t>,</w:t>
      </w:r>
      <w:r w:rsidR="00D6601F">
        <w:rPr>
          <w:rFonts w:ascii="Times New Roman" w:hAnsi="Times New Roman"/>
        </w:rPr>
        <w:t xml:space="preserve"> </w:t>
      </w:r>
      <w:r w:rsidR="0047725D" w:rsidRPr="0047725D">
        <w:rPr>
          <w:rFonts w:ascii="Times New Roman" w:hAnsi="Times New Roman"/>
        </w:rPr>
        <w:t>Johnson, Deutsch, &amp; Varga</w:t>
      </w:r>
      <w:r w:rsidR="0047725D">
        <w:rPr>
          <w:rFonts w:ascii="Times New Roman" w:hAnsi="Times New Roman"/>
        </w:rPr>
        <w:t>,</w:t>
      </w:r>
      <w:r w:rsidR="0047725D" w:rsidRPr="0047725D">
        <w:rPr>
          <w:rFonts w:ascii="Times New Roman" w:hAnsi="Times New Roman"/>
        </w:rPr>
        <w:t xml:space="preserve"> </w:t>
      </w:r>
      <w:r w:rsidR="00D6601F">
        <w:rPr>
          <w:rFonts w:ascii="Times New Roman" w:hAnsi="Times New Roman"/>
        </w:rPr>
        <w:t>2018</w:t>
      </w:r>
      <w:r w:rsidR="006D4951">
        <w:rPr>
          <w:rFonts w:ascii="Times New Roman" w:hAnsi="Times New Roman"/>
        </w:rPr>
        <w:t>)</w:t>
      </w:r>
      <w:r w:rsidR="00A60A8E">
        <w:rPr>
          <w:rFonts w:ascii="Times New Roman" w:hAnsi="Times New Roman"/>
        </w:rPr>
        <w:t xml:space="preserve"> </w:t>
      </w:r>
      <w:r>
        <w:rPr>
          <w:rFonts w:ascii="Times New Roman" w:hAnsi="Times New Roman"/>
        </w:rPr>
        <w:t>of how to format different reference types (e.</w:t>
      </w:r>
      <w:r w:rsidR="0003198D">
        <w:rPr>
          <w:rFonts w:ascii="Times New Roman" w:hAnsi="Times New Roman"/>
        </w:rPr>
        <w:t>g., books, journal articles, and a web</w:t>
      </w:r>
      <w:r>
        <w:rPr>
          <w:rFonts w:ascii="Times New Roman" w:hAnsi="Times New Roman"/>
        </w:rPr>
        <w:t xml:space="preserve">site). </w:t>
      </w:r>
      <w:r w:rsidR="00C57857">
        <w:rPr>
          <w:rFonts w:ascii="Times New Roman" w:hAnsi="Times New Roman"/>
        </w:rPr>
        <w:t>For additional examples, see the GCU Style Guide.</w:t>
      </w:r>
    </w:p>
    <w:p w:rsidR="00304984" w:rsidRDefault="00304984">
      <w:pPr>
        <w:spacing w:line="480" w:lineRule="auto"/>
        <w:ind w:firstLine="720"/>
        <w:rPr>
          <w:rFonts w:ascii="Times New Roman" w:hAnsi="Times New Roman"/>
        </w:rPr>
      </w:pPr>
    </w:p>
    <w:p w:rsidR="00304984" w:rsidRPr="00175D91" w:rsidRDefault="00304984" w:rsidP="00E141CD">
      <w:pPr>
        <w:pStyle w:val="BodyText2"/>
        <w:ind w:firstLine="0"/>
        <w:jc w:val="center"/>
        <w:rPr>
          <w:rFonts w:ascii="Times New Roman" w:hAnsi="Times New Roman"/>
          <w:szCs w:val="24"/>
        </w:rPr>
      </w:pPr>
      <w:r w:rsidRPr="00E141CD">
        <w:rPr>
          <w:rFonts w:ascii="Times New Roman" w:hAnsi="Times New Roman"/>
        </w:rPr>
        <w:br w:type="page"/>
      </w:r>
      <w:r w:rsidRPr="00175D91">
        <w:rPr>
          <w:rFonts w:ascii="Times New Roman" w:hAnsi="Times New Roman"/>
          <w:szCs w:val="24"/>
        </w:rPr>
        <w:lastRenderedPageBreak/>
        <w:t>References</w:t>
      </w:r>
    </w:p>
    <w:p w:rsidR="00D840F5" w:rsidRPr="00D840F5" w:rsidRDefault="00D840F5" w:rsidP="00D840F5">
      <w:pPr>
        <w:spacing w:line="480" w:lineRule="auto"/>
        <w:ind w:left="720" w:hanging="720"/>
        <w:rPr>
          <w:rFonts w:ascii="Times New Roman" w:hAnsi="Times New Roman"/>
          <w:szCs w:val="24"/>
        </w:rPr>
      </w:pPr>
      <w:bookmarkStart w:id="1" w:name="_Hlk532543868"/>
      <w:r w:rsidRPr="00D840F5">
        <w:rPr>
          <w:rFonts w:ascii="Times New Roman" w:hAnsi="Times New Roman"/>
          <w:szCs w:val="24"/>
        </w:rPr>
        <w:t>George, D., &amp; Mallery, P. (2016</w:t>
      </w:r>
      <w:bookmarkEnd w:id="1"/>
      <w:r w:rsidRPr="00D840F5">
        <w:rPr>
          <w:rFonts w:ascii="Times New Roman" w:hAnsi="Times New Roman"/>
          <w:szCs w:val="24"/>
        </w:rPr>
        <w:t xml:space="preserve">). </w:t>
      </w:r>
      <w:r w:rsidR="0047725D" w:rsidRPr="0047725D">
        <w:rPr>
          <w:rFonts w:ascii="Times New Roman" w:hAnsi="Times New Roman"/>
          <w:i/>
          <w:szCs w:val="24"/>
        </w:rPr>
        <w:t xml:space="preserve">IBM SPSS statistics 23 step by step: A simple guide and reference. </w:t>
      </w:r>
      <w:r w:rsidR="0047725D" w:rsidRPr="00E141CD">
        <w:rPr>
          <w:rFonts w:ascii="Times New Roman" w:hAnsi="Times New Roman"/>
          <w:szCs w:val="24"/>
        </w:rPr>
        <w:t>New York, NY: Routledge.</w:t>
      </w:r>
    </w:p>
    <w:p w:rsidR="00D840F5" w:rsidRPr="00D840F5" w:rsidRDefault="00D840F5" w:rsidP="00D840F5">
      <w:pPr>
        <w:autoSpaceDE w:val="0"/>
        <w:autoSpaceDN w:val="0"/>
        <w:adjustRightInd w:val="0"/>
        <w:snapToGrid w:val="0"/>
        <w:spacing w:line="480" w:lineRule="auto"/>
        <w:ind w:left="720" w:hanging="720"/>
        <w:rPr>
          <w:rFonts w:ascii="Times New Roman" w:hAnsi="Times New Roman"/>
          <w:szCs w:val="24"/>
        </w:rPr>
      </w:pPr>
      <w:r w:rsidRPr="00D840F5">
        <w:rPr>
          <w:rFonts w:ascii="Times New Roman" w:hAnsi="Times New Roman"/>
          <w:szCs w:val="24"/>
        </w:rPr>
        <w:t xml:space="preserve">Heeringa, S. G., West, B. T., &amp; Berglund, P. A. (2017). </w:t>
      </w:r>
      <w:r w:rsidRPr="00D840F5">
        <w:rPr>
          <w:rFonts w:ascii="Times New Roman" w:hAnsi="Times New Roman"/>
          <w:i/>
          <w:iCs/>
          <w:szCs w:val="24"/>
        </w:rPr>
        <w:t>Applied survey data analysis</w:t>
      </w:r>
      <w:r w:rsidR="009972C1">
        <w:rPr>
          <w:rFonts w:ascii="Times New Roman" w:hAnsi="Times New Roman"/>
          <w:i/>
          <w:iCs/>
          <w:szCs w:val="24"/>
        </w:rPr>
        <w:t xml:space="preserve"> </w:t>
      </w:r>
      <w:r w:rsidR="009972C1" w:rsidRPr="00E141CD">
        <w:rPr>
          <w:rFonts w:ascii="Times New Roman" w:hAnsi="Times New Roman"/>
          <w:iCs/>
          <w:szCs w:val="24"/>
        </w:rPr>
        <w:t>(2</w:t>
      </w:r>
      <w:r w:rsidR="009972C1" w:rsidRPr="00E141CD">
        <w:rPr>
          <w:rFonts w:ascii="Times New Roman" w:hAnsi="Times New Roman"/>
          <w:iCs/>
          <w:szCs w:val="24"/>
          <w:vertAlign w:val="superscript"/>
        </w:rPr>
        <w:t>nd</w:t>
      </w:r>
      <w:r w:rsidR="009972C1" w:rsidRPr="00E141CD">
        <w:rPr>
          <w:rFonts w:ascii="Times New Roman" w:hAnsi="Times New Roman"/>
          <w:iCs/>
          <w:szCs w:val="24"/>
        </w:rPr>
        <w:t xml:space="preserve"> ed.)</w:t>
      </w:r>
      <w:r w:rsidRPr="00D840F5">
        <w:rPr>
          <w:rFonts w:ascii="Times New Roman" w:hAnsi="Times New Roman"/>
          <w:szCs w:val="24"/>
        </w:rPr>
        <w:t>. New York, NY: Chapman &amp; Hall/CRC Press.</w:t>
      </w:r>
    </w:p>
    <w:p w:rsidR="0047725D" w:rsidRDefault="0047725D" w:rsidP="00E141CD">
      <w:pPr>
        <w:spacing w:line="480" w:lineRule="auto"/>
        <w:ind w:left="360" w:hanging="360"/>
        <w:rPr>
          <w:rFonts w:ascii="Times New Roman" w:hAnsi="Times New Roman"/>
          <w:szCs w:val="24"/>
        </w:rPr>
      </w:pPr>
      <w:r w:rsidRPr="0047725D">
        <w:rPr>
          <w:rFonts w:ascii="Times New Roman" w:hAnsi="Times New Roman"/>
          <w:szCs w:val="24"/>
        </w:rPr>
        <w:t xml:space="preserve">Smith, P. D., Martin, B., Chewning, B., Hafez, S., Leege, E., Renken, J., &amp; Smedley Ramos, R. (2018). Improving health care communication for caregivers: A pilot study. </w:t>
      </w:r>
      <w:r w:rsidRPr="00E141CD">
        <w:rPr>
          <w:rFonts w:ascii="Times New Roman" w:hAnsi="Times New Roman"/>
          <w:i/>
          <w:szCs w:val="24"/>
        </w:rPr>
        <w:t>Gerontology &amp; Geriatrics Education, 39</w:t>
      </w:r>
      <w:r w:rsidRPr="0047725D">
        <w:rPr>
          <w:rFonts w:ascii="Times New Roman" w:hAnsi="Times New Roman"/>
          <w:szCs w:val="24"/>
        </w:rPr>
        <w:t>(4), 433-444</w:t>
      </w:r>
      <w:r>
        <w:rPr>
          <w:rFonts w:ascii="Times New Roman" w:hAnsi="Times New Roman"/>
          <w:szCs w:val="24"/>
        </w:rPr>
        <w:t>.</w:t>
      </w:r>
    </w:p>
    <w:p w:rsidR="007B09E9" w:rsidRDefault="007B09E9" w:rsidP="00E141CD">
      <w:pPr>
        <w:spacing w:line="480" w:lineRule="auto"/>
        <w:ind w:left="360" w:hanging="360"/>
        <w:rPr>
          <w:rFonts w:ascii="Times New Roman" w:hAnsi="Times New Roman"/>
          <w:szCs w:val="24"/>
        </w:rPr>
      </w:pPr>
      <w:r w:rsidRPr="00E141CD">
        <w:rPr>
          <w:rFonts w:ascii="Times New Roman" w:hAnsi="Times New Roman"/>
          <w:iCs/>
          <w:szCs w:val="24"/>
        </w:rPr>
        <w:t>USA swimming</w:t>
      </w:r>
      <w:r w:rsidRPr="0003198D">
        <w:rPr>
          <w:rFonts w:ascii="Times New Roman" w:hAnsi="Times New Roman"/>
          <w:szCs w:val="24"/>
        </w:rPr>
        <w:t>.</w:t>
      </w:r>
      <w:r w:rsidRPr="00723B93">
        <w:rPr>
          <w:rFonts w:ascii="Times New Roman" w:hAnsi="Times New Roman"/>
          <w:szCs w:val="24"/>
        </w:rPr>
        <w:t xml:space="preserve"> (</w:t>
      </w:r>
      <w:r w:rsidR="0003198D">
        <w:rPr>
          <w:rFonts w:ascii="Times New Roman" w:hAnsi="Times New Roman"/>
          <w:szCs w:val="24"/>
        </w:rPr>
        <w:t>2018</w:t>
      </w:r>
      <w:r w:rsidRPr="00723B93">
        <w:rPr>
          <w:rFonts w:ascii="Times New Roman" w:hAnsi="Times New Roman"/>
          <w:szCs w:val="24"/>
        </w:rPr>
        <w:t>). Retrieved from</w:t>
      </w:r>
      <w:r>
        <w:rPr>
          <w:rFonts w:ascii="Times New Roman" w:hAnsi="Times New Roman"/>
          <w:szCs w:val="24"/>
        </w:rPr>
        <w:t xml:space="preserve"> </w:t>
      </w:r>
      <w:r w:rsidR="0047725D" w:rsidRPr="00E141CD">
        <w:rPr>
          <w:rFonts w:ascii="Times New Roman" w:hAnsi="Times New Roman"/>
          <w:szCs w:val="24"/>
        </w:rPr>
        <w:t>https://www.usaswimming.org/</w:t>
      </w:r>
    </w:p>
    <w:p w:rsidR="00D6601F" w:rsidRPr="00D6601F" w:rsidRDefault="00D6601F" w:rsidP="00D6601F">
      <w:pPr>
        <w:spacing w:line="480" w:lineRule="auto"/>
        <w:ind w:left="720" w:hanging="720"/>
        <w:rPr>
          <w:rFonts w:ascii="Times New Roman" w:eastAsiaTheme="minorHAnsi" w:hAnsi="Times New Roman"/>
          <w:szCs w:val="24"/>
        </w:rPr>
      </w:pPr>
      <w:r w:rsidRPr="00D6601F">
        <w:rPr>
          <w:rFonts w:ascii="Times New Roman" w:eastAsiaTheme="minorHAnsi" w:hAnsi="Times New Roman"/>
          <w:szCs w:val="24"/>
        </w:rPr>
        <w:t xml:space="preserve">Yu, M., Johnson, H., Deutsch, N., &amp; Varga, S. (2018). “She calls me by my last name”: Exploring adolescent perceptions of positive teacher-student relationships. </w:t>
      </w:r>
      <w:r w:rsidRPr="00D6601F">
        <w:rPr>
          <w:rFonts w:ascii="Times New Roman" w:eastAsiaTheme="minorHAnsi" w:hAnsi="Times New Roman"/>
          <w:i/>
          <w:szCs w:val="24"/>
        </w:rPr>
        <w:t>Journal of Adolescent Research</w:t>
      </w:r>
      <w:r w:rsidRPr="00D6601F">
        <w:rPr>
          <w:rFonts w:ascii="Times New Roman" w:eastAsiaTheme="minorHAnsi" w:hAnsi="Times New Roman"/>
          <w:szCs w:val="24"/>
        </w:rPr>
        <w:t xml:space="preserve">, </w:t>
      </w:r>
      <w:r w:rsidRPr="00D6601F">
        <w:rPr>
          <w:rFonts w:ascii="Times New Roman" w:eastAsiaTheme="minorHAnsi" w:hAnsi="Times New Roman"/>
          <w:i/>
          <w:szCs w:val="24"/>
        </w:rPr>
        <w:t>33</w:t>
      </w:r>
      <w:r w:rsidRPr="00D6601F">
        <w:rPr>
          <w:rFonts w:ascii="Times New Roman" w:eastAsiaTheme="minorHAnsi" w:hAnsi="Times New Roman"/>
          <w:szCs w:val="24"/>
        </w:rPr>
        <w:t>(3), 332-362.</w:t>
      </w:r>
    </w:p>
    <w:p w:rsidR="00D6601F" w:rsidRPr="00A5278C" w:rsidRDefault="00D6601F" w:rsidP="00E141CD">
      <w:pPr>
        <w:spacing w:line="480" w:lineRule="auto"/>
        <w:ind w:left="360" w:hanging="360"/>
        <w:rPr>
          <w:rFonts w:ascii="Times New Roman" w:hAnsi="Times New Roman"/>
          <w:szCs w:val="24"/>
        </w:rPr>
      </w:pPr>
    </w:p>
    <w:p w:rsidR="00304984" w:rsidRDefault="00304984" w:rsidP="00E141CD">
      <w:pPr>
        <w:pStyle w:val="BodyText2"/>
      </w:pPr>
    </w:p>
    <w:sectPr w:rsidR="00304984" w:rsidSect="00A522DF">
      <w:headerReference w:type="default" r:id="rId14"/>
      <w:footerReference w:type="default" r:id="rId1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68A" w:rsidRDefault="00EC168A">
      <w:r>
        <w:separator/>
      </w:r>
    </w:p>
  </w:endnote>
  <w:endnote w:type="continuationSeparator" w:id="0">
    <w:p w:rsidR="00EC168A" w:rsidRDefault="00EC168A">
      <w:r>
        <w:continuationSeparator/>
      </w:r>
    </w:p>
  </w:endnote>
  <w:endnote w:type="continuationNotice" w:id="1">
    <w:p w:rsidR="00EC168A" w:rsidRDefault="00EC1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0B" w:rsidRDefault="00D8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68A" w:rsidRDefault="00EC168A">
      <w:r>
        <w:separator/>
      </w:r>
    </w:p>
  </w:footnote>
  <w:footnote w:type="continuationSeparator" w:id="0">
    <w:p w:rsidR="00EC168A" w:rsidRDefault="00EC168A">
      <w:r>
        <w:continuationSeparator/>
      </w:r>
    </w:p>
  </w:footnote>
  <w:footnote w:type="continuationNotice" w:id="1">
    <w:p w:rsidR="00EC168A" w:rsidRDefault="00EC1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E9" w:rsidRDefault="007B09E9">
    <w:pPr>
      <w:pStyle w:val="Header"/>
      <w:framePr w:wrap="auto"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B66E9">
      <w:rPr>
        <w:rStyle w:val="PageNumber"/>
        <w:rFonts w:ascii="Times New Roman" w:hAnsi="Times New Roman"/>
        <w:noProof/>
      </w:rPr>
      <w:t>1</w:t>
    </w:r>
    <w:r>
      <w:rPr>
        <w:rStyle w:val="PageNumber"/>
        <w:rFonts w:ascii="Times New Roman" w:hAnsi="Times New Roman"/>
      </w:rPr>
      <w:fldChar w:fldCharType="end"/>
    </w:r>
  </w:p>
  <w:p w:rsidR="007B09E9" w:rsidRDefault="007B09E9">
    <w:pPr>
      <w:pStyle w:val="Header"/>
      <w:ind w:right="360"/>
      <w:jc w:val="right"/>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14CB"/>
    <w:multiLevelType w:val="hybridMultilevel"/>
    <w:tmpl w:val="4126C634"/>
    <w:lvl w:ilvl="0" w:tplc="4544A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E9"/>
    <w:rsid w:val="0003198D"/>
    <w:rsid w:val="00051DCF"/>
    <w:rsid w:val="00053CB4"/>
    <w:rsid w:val="00060FDB"/>
    <w:rsid w:val="00086182"/>
    <w:rsid w:val="00092400"/>
    <w:rsid w:val="000B3070"/>
    <w:rsid w:val="000E7E16"/>
    <w:rsid w:val="00103B2D"/>
    <w:rsid w:val="00107B2C"/>
    <w:rsid w:val="00122CEF"/>
    <w:rsid w:val="001237FA"/>
    <w:rsid w:val="00167FFC"/>
    <w:rsid w:val="00175D91"/>
    <w:rsid w:val="0017671B"/>
    <w:rsid w:val="001A0659"/>
    <w:rsid w:val="001A13C5"/>
    <w:rsid w:val="001A746B"/>
    <w:rsid w:val="001B160D"/>
    <w:rsid w:val="001B312F"/>
    <w:rsid w:val="001B43BF"/>
    <w:rsid w:val="001C4DBC"/>
    <w:rsid w:val="001E50BD"/>
    <w:rsid w:val="0021021B"/>
    <w:rsid w:val="00231FD6"/>
    <w:rsid w:val="00255B50"/>
    <w:rsid w:val="002E0625"/>
    <w:rsid w:val="002E1E10"/>
    <w:rsid w:val="002E6C2A"/>
    <w:rsid w:val="002F5DC1"/>
    <w:rsid w:val="002F65E9"/>
    <w:rsid w:val="00304984"/>
    <w:rsid w:val="0033044A"/>
    <w:rsid w:val="003567FB"/>
    <w:rsid w:val="003B13F0"/>
    <w:rsid w:val="003C203E"/>
    <w:rsid w:val="003D5219"/>
    <w:rsid w:val="003D573E"/>
    <w:rsid w:val="003E78E1"/>
    <w:rsid w:val="003F7FB0"/>
    <w:rsid w:val="00401C41"/>
    <w:rsid w:val="00423454"/>
    <w:rsid w:val="00435C3E"/>
    <w:rsid w:val="0047725D"/>
    <w:rsid w:val="004A0C7B"/>
    <w:rsid w:val="004E658B"/>
    <w:rsid w:val="004F39BA"/>
    <w:rsid w:val="00504598"/>
    <w:rsid w:val="00511DFF"/>
    <w:rsid w:val="005677D1"/>
    <w:rsid w:val="005905FA"/>
    <w:rsid w:val="005A7238"/>
    <w:rsid w:val="005A784B"/>
    <w:rsid w:val="005B6611"/>
    <w:rsid w:val="005E6E71"/>
    <w:rsid w:val="005F27CE"/>
    <w:rsid w:val="00675441"/>
    <w:rsid w:val="006D4951"/>
    <w:rsid w:val="007141D6"/>
    <w:rsid w:val="00722AA9"/>
    <w:rsid w:val="007315F5"/>
    <w:rsid w:val="007533BB"/>
    <w:rsid w:val="00754F8A"/>
    <w:rsid w:val="0078621E"/>
    <w:rsid w:val="00794453"/>
    <w:rsid w:val="00796C83"/>
    <w:rsid w:val="007B09E9"/>
    <w:rsid w:val="007B66E9"/>
    <w:rsid w:val="0080053D"/>
    <w:rsid w:val="008033C5"/>
    <w:rsid w:val="00834CAC"/>
    <w:rsid w:val="008440BE"/>
    <w:rsid w:val="00853FEC"/>
    <w:rsid w:val="00866054"/>
    <w:rsid w:val="008B4F38"/>
    <w:rsid w:val="008E409C"/>
    <w:rsid w:val="008F0F0E"/>
    <w:rsid w:val="00907641"/>
    <w:rsid w:val="009115E9"/>
    <w:rsid w:val="00912716"/>
    <w:rsid w:val="00917F91"/>
    <w:rsid w:val="00930B60"/>
    <w:rsid w:val="00930C90"/>
    <w:rsid w:val="0095506E"/>
    <w:rsid w:val="00981990"/>
    <w:rsid w:val="009972C1"/>
    <w:rsid w:val="009F6B38"/>
    <w:rsid w:val="00A26CE1"/>
    <w:rsid w:val="00A33B70"/>
    <w:rsid w:val="00A36E96"/>
    <w:rsid w:val="00A4284D"/>
    <w:rsid w:val="00A522DF"/>
    <w:rsid w:val="00A60A8E"/>
    <w:rsid w:val="00A835BB"/>
    <w:rsid w:val="00A91BB3"/>
    <w:rsid w:val="00AA0424"/>
    <w:rsid w:val="00AB6596"/>
    <w:rsid w:val="00AF226D"/>
    <w:rsid w:val="00B36958"/>
    <w:rsid w:val="00B8423E"/>
    <w:rsid w:val="00B96CB3"/>
    <w:rsid w:val="00BA1AE5"/>
    <w:rsid w:val="00BB0D54"/>
    <w:rsid w:val="00C010E6"/>
    <w:rsid w:val="00C27D1D"/>
    <w:rsid w:val="00C57857"/>
    <w:rsid w:val="00C62AFB"/>
    <w:rsid w:val="00C81FFC"/>
    <w:rsid w:val="00C94D05"/>
    <w:rsid w:val="00C9646D"/>
    <w:rsid w:val="00CC4924"/>
    <w:rsid w:val="00CC5B38"/>
    <w:rsid w:val="00CF134A"/>
    <w:rsid w:val="00CF6FB9"/>
    <w:rsid w:val="00D21341"/>
    <w:rsid w:val="00D42E90"/>
    <w:rsid w:val="00D50021"/>
    <w:rsid w:val="00D56DF1"/>
    <w:rsid w:val="00D6601F"/>
    <w:rsid w:val="00D66A28"/>
    <w:rsid w:val="00D7158A"/>
    <w:rsid w:val="00D8110B"/>
    <w:rsid w:val="00D840F5"/>
    <w:rsid w:val="00DB00C9"/>
    <w:rsid w:val="00E001BB"/>
    <w:rsid w:val="00E06418"/>
    <w:rsid w:val="00E141CD"/>
    <w:rsid w:val="00E233F4"/>
    <w:rsid w:val="00E3760D"/>
    <w:rsid w:val="00E7309F"/>
    <w:rsid w:val="00EA33EF"/>
    <w:rsid w:val="00EB334F"/>
    <w:rsid w:val="00EC168A"/>
    <w:rsid w:val="00EC1A2E"/>
    <w:rsid w:val="00EC1B0B"/>
    <w:rsid w:val="00ED0C26"/>
    <w:rsid w:val="00EE5516"/>
    <w:rsid w:val="00F2359D"/>
    <w:rsid w:val="00F30FF9"/>
    <w:rsid w:val="00F321FE"/>
    <w:rsid w:val="00F409D9"/>
    <w:rsid w:val="00F4588E"/>
    <w:rsid w:val="00F82A90"/>
    <w:rsid w:val="00FA65C9"/>
    <w:rsid w:val="00FC498F"/>
    <w:rsid w:val="00FE213B"/>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B03C8"/>
  <w15:chartTrackingRefBased/>
  <w15:docId w15:val="{6926E160-3E79-44BA-AAFB-7FFBEFE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ind w:firstLine="720"/>
    </w:pPr>
  </w:style>
  <w:style w:type="paragraph" w:styleId="ListParagraph">
    <w:name w:val="List Paragraph"/>
    <w:basedOn w:val="Normal"/>
    <w:qFormat/>
    <w:rsid w:val="00722AA9"/>
    <w:pPr>
      <w:spacing w:after="200" w:line="276" w:lineRule="auto"/>
      <w:ind w:left="720"/>
      <w:contextualSpacing/>
    </w:pPr>
    <w:rPr>
      <w:rFonts w:ascii="Calibri" w:eastAsia="Calibri" w:hAnsi="Calibri"/>
      <w:sz w:val="22"/>
      <w:szCs w:val="22"/>
    </w:rPr>
  </w:style>
  <w:style w:type="character" w:styleId="Hyperlink">
    <w:name w:val="Hyperlink"/>
    <w:unhideWhenUsed/>
    <w:rsid w:val="00722AA9"/>
    <w:rPr>
      <w:color w:val="0000FF"/>
      <w:u w:val="single"/>
    </w:rPr>
  </w:style>
  <w:style w:type="paragraph" w:styleId="BalloonText">
    <w:name w:val="Balloon Text"/>
    <w:basedOn w:val="Normal"/>
    <w:semiHidden/>
    <w:rsid w:val="003C203E"/>
    <w:rPr>
      <w:rFonts w:ascii="Tahoma" w:hAnsi="Tahoma" w:cs="Tahoma"/>
      <w:sz w:val="16"/>
      <w:szCs w:val="16"/>
    </w:rPr>
  </w:style>
  <w:style w:type="character" w:styleId="CommentReference">
    <w:name w:val="annotation reference"/>
    <w:semiHidden/>
    <w:rsid w:val="002F5DC1"/>
    <w:rPr>
      <w:sz w:val="16"/>
      <w:szCs w:val="16"/>
    </w:rPr>
  </w:style>
  <w:style w:type="paragraph" w:styleId="CommentText">
    <w:name w:val="annotation text"/>
    <w:basedOn w:val="Normal"/>
    <w:semiHidden/>
    <w:rsid w:val="002F5DC1"/>
    <w:rPr>
      <w:sz w:val="20"/>
    </w:rPr>
  </w:style>
  <w:style w:type="paragraph" w:styleId="CommentSubject">
    <w:name w:val="annotation subject"/>
    <w:basedOn w:val="CommentText"/>
    <w:next w:val="CommentText"/>
    <w:semiHidden/>
    <w:rsid w:val="002F5DC1"/>
    <w:rPr>
      <w:b/>
      <w:bCs/>
    </w:rPr>
  </w:style>
  <w:style w:type="character" w:customStyle="1" w:styleId="UnresolvedMention">
    <w:name w:val="Unresolved Mention"/>
    <w:basedOn w:val="DefaultParagraphFont"/>
    <w:uiPriority w:val="99"/>
    <w:semiHidden/>
    <w:unhideWhenUsed/>
    <w:rsid w:val="007315F5"/>
    <w:rPr>
      <w:color w:val="808080"/>
      <w:shd w:val="clear" w:color="auto" w:fill="E6E6E6"/>
    </w:rPr>
  </w:style>
  <w:style w:type="character" w:customStyle="1" w:styleId="authors5">
    <w:name w:val="authors5"/>
    <w:basedOn w:val="DefaultParagraphFont"/>
    <w:rsid w:val="0080053D"/>
  </w:style>
  <w:style w:type="character" w:customStyle="1" w:styleId="Date1">
    <w:name w:val="Date1"/>
    <w:basedOn w:val="DefaultParagraphFont"/>
    <w:rsid w:val="0080053D"/>
  </w:style>
  <w:style w:type="character" w:customStyle="1" w:styleId="arttitle4">
    <w:name w:val="art_title4"/>
    <w:basedOn w:val="DefaultParagraphFont"/>
    <w:rsid w:val="0080053D"/>
  </w:style>
  <w:style w:type="character" w:customStyle="1" w:styleId="serialtitle">
    <w:name w:val="serial_title"/>
    <w:basedOn w:val="DefaultParagraphFont"/>
    <w:rsid w:val="0080053D"/>
  </w:style>
  <w:style w:type="character" w:customStyle="1" w:styleId="volumeissue">
    <w:name w:val="volume_issue"/>
    <w:basedOn w:val="DefaultParagraphFont"/>
    <w:rsid w:val="0080053D"/>
  </w:style>
  <w:style w:type="character" w:customStyle="1" w:styleId="pagerange">
    <w:name w:val="page_range"/>
    <w:basedOn w:val="DefaultParagraphFont"/>
    <w:rsid w:val="0080053D"/>
  </w:style>
  <w:style w:type="character" w:styleId="FollowedHyperlink">
    <w:name w:val="FollowedHyperlink"/>
    <w:basedOn w:val="DefaultParagraphFont"/>
    <w:rsid w:val="0084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kenzie\Downloads\gcu-style-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Curriculum Design and Development</TermName>
          <TermId xmlns="http://schemas.microsoft.com/office/infopath/2007/PartnerControls">daadcc1e-222f-435e-9dfd-8402b3540544</TermId>
        </TermInfo>
      </Terms>
    </DocumentDepartmentTaxHTField0>
    <DocumentCategory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de79e772-b630-448f-8a41-7174eac28e22</TermId>
        </TermInfo>
      </Term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Editorial Guidelines</TermName>
          <TermId xmlns="http://schemas.microsoft.com/office/infopath/2007/PartnerControls">ab5a95c8-7288-41ca-905c-08137f9b02ca</TermId>
        </TermInfo>
      </Terms>
    </DocumentTyp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d46a985e-5fe3-4339-b93c-f6e7c0a1af5c</TermId>
        </TermInfo>
      </Terms>
    </DocumentSubjectTaxHTField0>
    <DocumentStatusTaxHTField0 xmlns="http://schemas.microsoft.com/sharepoint/v3">
      <Terms xmlns="http://schemas.microsoft.com/office/infopath/2007/PartnerControls"/>
    </DocumentStatusTaxHTField0>
    <TaxKeywordTaxHTField xmlns="30a82cfc-8d0b-455e-b705-4035c60ff9fd">
      <Terms xmlns="http://schemas.microsoft.com/office/infopath/2007/PartnerControls"/>
    </TaxKeywordTaxHTField>
    <TaxCatchAll xmlns="30a82cfc-8d0b-455e-b705-4035c60ff9fd">
      <Value>4946</Value>
      <Value>4945</Value>
      <Value>6</Value>
      <Value>55</Value>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LongProperties xmlns="http://schemas.microsoft.com/office/2006/metadata/longProperties">
  <LongProp xmlns="" name="TaxCatchAll"><![CDATA[705;#Editing|d46a985e-5fe3-4339-b93c-f6e7c0a1af5c;#685;#Editorial Guidelines|ab5a95c8-7288-41ca-905c-08137f9b02ca;#464;#Editing|de79e772-b630-448f-8a41-7174eac28e22;#3;#Curriculum Design and Development|daadcc1e-222f-435e-9dfd-8402b3540544;#2;#Internal|98311b30-b9e9-4d4f-9f64-0688c0d4a234;#1;#Normal|581d4866-74cc-43f1-bef1-bb304cbfeaa5]]></LongProp>
</Long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B81AB-EF2B-429E-8977-5FE1EAE77578}">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50B1688D-7486-4E8A-9444-6BD2B3C968B7}">
  <ds:schemaRefs>
    <ds:schemaRef ds:uri="http://schemas.microsoft.com/sharepoint/v3/contenttype/forms"/>
  </ds:schemaRefs>
</ds:datastoreItem>
</file>

<file path=customXml/itemProps3.xml><?xml version="1.0" encoding="utf-8"?>
<ds:datastoreItem xmlns:ds="http://schemas.openxmlformats.org/officeDocument/2006/customXml" ds:itemID="{DE8CB692-9705-48E8-BDB0-B3A5CA29E93F}">
  <ds:schemaRefs>
    <ds:schemaRef ds:uri="http://schemas.microsoft.com/office/2006/metadata/customXsn"/>
  </ds:schemaRefs>
</ds:datastoreItem>
</file>

<file path=customXml/itemProps4.xml><?xml version="1.0" encoding="utf-8"?>
<ds:datastoreItem xmlns:ds="http://schemas.openxmlformats.org/officeDocument/2006/customXml" ds:itemID="{076AF72A-CFA9-4DBC-8F8C-3D41D085B77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1F7ACB6C-C19B-4694-ACA5-B4F7A6AB6024}">
  <ds:schemaRefs>
    <ds:schemaRef ds:uri="http://schemas.microsoft.com/sharepoint/events"/>
  </ds:schemaRefs>
</ds:datastoreItem>
</file>

<file path=customXml/itemProps6.xml><?xml version="1.0" encoding="utf-8"?>
<ds:datastoreItem xmlns:ds="http://schemas.openxmlformats.org/officeDocument/2006/customXml" ds:itemID="{5715FCF2-F8F6-40DF-8210-D677B6A7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5A00CF-82A3-44E3-B5D6-C363223C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gcu-style-template (1).dotx</Template>
  <TotalTime>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GCU Style Template</vt:lpstr>
    </vt:vector>
  </TitlesOfParts>
  <Company>Grand Canyon University</Company>
  <LinksUpToDate>false</LinksUpToDate>
  <CharactersWithSpaces>3398</CharactersWithSpaces>
  <SharedDoc>false</SharedDoc>
  <HLinks>
    <vt:vector size="6" baseType="variant">
      <vt:variant>
        <vt:i4>8126576</vt:i4>
      </vt:variant>
      <vt:variant>
        <vt:i4>0</vt:i4>
      </vt:variant>
      <vt:variant>
        <vt:i4>0</vt:i4>
      </vt:variant>
      <vt:variant>
        <vt:i4>5</vt:i4>
      </vt:variant>
      <vt:variant>
        <vt:lpwstr>http://www.usaswimming.org/usasweb/DesktopDefault.aspx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Style Template</dc:title>
  <dc:subject/>
  <dc:creator>McKenzie,Karisha N</dc:creator>
  <cp:keywords/>
  <cp:lastModifiedBy>McKenzie,Karisha N</cp:lastModifiedBy>
  <cp:revision>1</cp:revision>
  <cp:lastPrinted>2009-10-21T15:29:00Z</cp:lastPrinted>
  <dcterms:created xsi:type="dcterms:W3CDTF">2019-07-02T19:55:00Z</dcterms:created>
  <dcterms:modified xsi:type="dcterms:W3CDTF">2019-07-02T19:57:00Z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6;#Curriculum Design and Development|daadcc1e-222f-435e-9dfd-8402b3540544</vt:lpwstr>
  </property>
  <property fmtid="{D5CDD505-2E9C-101B-9397-08002B2CF9AE}" pid="3" name="TaxKeyword">
    <vt:lpwstr/>
  </property>
  <property fmtid="{D5CDD505-2E9C-101B-9397-08002B2CF9AE}" pid="4" name="DocumentBusinessValue">
    <vt:lpwstr>1;#Normal|581d4866-74cc-43f1-bef1-bb304cbfeaa5</vt:lpwstr>
  </property>
  <property fmtid="{D5CDD505-2E9C-101B-9397-08002B2CF9AE}" pid="5" name="SecurityClassification">
    <vt:lpwstr>2;#Internal|98311b30-b9e9-4d4f-9f64-0688c0d4a234</vt:lpwstr>
  </property>
  <property fmtid="{D5CDD505-2E9C-101B-9397-08002B2CF9AE}" pid="6" name="DocumentType">
    <vt:lpwstr>55;#Editorial Guidelines|ab5a95c8-7288-41ca-905c-08137f9b02ca</vt:lpwstr>
  </property>
  <property fmtid="{D5CDD505-2E9C-101B-9397-08002B2CF9AE}" pid="7" name="DocumentSubject">
    <vt:lpwstr>4945;#Editing|d46a985e-5fe3-4339-b93c-f6e7c0a1af5c</vt:lpwstr>
  </property>
  <property fmtid="{D5CDD505-2E9C-101B-9397-08002B2CF9AE}" pid="8" name="DocumentStatus">
    <vt:lpwstr/>
  </property>
  <property fmtid="{D5CDD505-2E9C-101B-9397-08002B2CF9AE}" pid="9" name="DocumentCategory">
    <vt:lpwstr>4946;#Editing|de79e772-b630-448f-8a41-7174eac28e22</vt:lpwstr>
  </property>
  <property fmtid="{D5CDD505-2E9C-101B-9397-08002B2CF9AE}" pid="10" name="ContentTypeId">
    <vt:lpwstr>0x010100A30BC5E90BED914E81F4B67CDEADBEEF007596C085266C08468B7E3724CEC138A3</vt:lpwstr>
  </property>
</Properties>
</file>