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D3431" w14:textId="77777777" w:rsidR="00CD581D" w:rsidRPr="005F1197" w:rsidRDefault="00CD581D" w:rsidP="002B788D">
      <w:pPr>
        <w:spacing w:line="480" w:lineRule="auto"/>
        <w:jc w:val="center"/>
        <w:rPr>
          <w:rStyle w:val="PageNumber"/>
        </w:rPr>
      </w:pPr>
      <w:r w:rsidRPr="005F1197">
        <w:rPr>
          <w:rStyle w:val="PageNumber"/>
        </w:rPr>
        <w:t xml:space="preserve">Ethical </w:t>
      </w:r>
      <w:r w:rsidR="00C67726" w:rsidRPr="005F1197">
        <w:rPr>
          <w:rStyle w:val="PageNumber"/>
        </w:rPr>
        <w:t xml:space="preserve">Issues </w:t>
      </w:r>
      <w:r w:rsidRPr="005F1197">
        <w:rPr>
          <w:rStyle w:val="PageNumber"/>
        </w:rPr>
        <w:t>in Research</w:t>
      </w:r>
    </w:p>
    <w:p w14:paraId="5BE826DF" w14:textId="2911BDDD" w:rsidR="00CD581D" w:rsidRPr="005F1197" w:rsidRDefault="007C2DC9" w:rsidP="002B788D">
      <w:pPr>
        <w:spacing w:line="480" w:lineRule="auto"/>
        <w:jc w:val="center"/>
        <w:rPr>
          <w:rStyle w:val="PageNumber"/>
        </w:rPr>
      </w:pPr>
      <w:r>
        <w:rPr>
          <w:rStyle w:val="PageNumber"/>
        </w:rPr>
        <w:t>Student name</w:t>
      </w:r>
      <w:bookmarkStart w:id="0" w:name="_GoBack"/>
      <w:bookmarkEnd w:id="0"/>
    </w:p>
    <w:p w14:paraId="74282881" w14:textId="7AF9E239" w:rsidR="00CD581D" w:rsidRPr="005F1197" w:rsidRDefault="002F1CAE" w:rsidP="002F1CAE">
      <w:pPr>
        <w:spacing w:line="480" w:lineRule="auto"/>
        <w:jc w:val="center"/>
        <w:rPr>
          <w:rStyle w:val="PageNumber"/>
        </w:rPr>
      </w:pPr>
      <w:r w:rsidRPr="005F1197">
        <w:rPr>
          <w:rStyle w:val="PageNumber"/>
        </w:rPr>
        <w:t>Research Outcome Management for the Practicing Nurse</w:t>
      </w:r>
    </w:p>
    <w:p w14:paraId="2ED3A1C8" w14:textId="46D7FD6D" w:rsidR="002F1CAE" w:rsidRPr="005F1197" w:rsidRDefault="002F1CAE" w:rsidP="002F1CAE">
      <w:pPr>
        <w:spacing w:line="480" w:lineRule="auto"/>
        <w:jc w:val="center"/>
        <w:rPr>
          <w:rStyle w:val="PageNumber"/>
        </w:rPr>
      </w:pPr>
      <w:r w:rsidRPr="005F1197">
        <w:rPr>
          <w:rStyle w:val="PageNumber"/>
        </w:rPr>
        <w:t>Dr. Trent</w:t>
      </w:r>
    </w:p>
    <w:p w14:paraId="672211EA" w14:textId="19FBE603" w:rsidR="002F1CAE" w:rsidRDefault="002F1CAE" w:rsidP="002F1CAE">
      <w:pPr>
        <w:spacing w:line="480" w:lineRule="auto"/>
        <w:jc w:val="center"/>
        <w:rPr>
          <w:rStyle w:val="PageNumber"/>
        </w:rPr>
      </w:pPr>
      <w:r w:rsidRPr="005F1197">
        <w:rPr>
          <w:rStyle w:val="PageNumber"/>
        </w:rPr>
        <w:t>3/5/2019</w:t>
      </w:r>
    </w:p>
    <w:p w14:paraId="5C878BD2" w14:textId="72D20028" w:rsidR="00614568" w:rsidRDefault="00614568" w:rsidP="00614568">
      <w:pPr>
        <w:pStyle w:val="APA"/>
        <w:spacing w:line="240" w:lineRule="auto"/>
        <w:ind w:firstLine="0"/>
        <w:rPr>
          <w:color w:val="333333"/>
          <w:szCs w:val="24"/>
        </w:rPr>
      </w:pPr>
      <w:r>
        <w:rPr>
          <w:color w:val="002060"/>
        </w:rPr>
        <w:t xml:space="preserve">March </w:t>
      </w:r>
      <w:r w:rsidR="00573901">
        <w:rPr>
          <w:color w:val="002060"/>
        </w:rPr>
        <w:t>9</w:t>
      </w:r>
      <w:r>
        <w:rPr>
          <w:color w:val="002060"/>
        </w:rPr>
        <w:t xml:space="preserve">, 2019: </w:t>
      </w:r>
      <w:r w:rsidR="009738F6">
        <w:rPr>
          <w:color w:val="002060"/>
        </w:rPr>
        <w:t xml:space="preserve"> </w:t>
      </w:r>
      <w:r>
        <w:rPr>
          <w:color w:val="002060"/>
        </w:rPr>
        <w:t xml:space="preserve"> </w:t>
      </w:r>
      <w:r w:rsidR="009738F6">
        <w:rPr>
          <w:color w:val="002060"/>
        </w:rPr>
        <w:t xml:space="preserve">12/18 Good, </w:t>
      </w:r>
      <w:r>
        <w:rPr>
          <w:color w:val="002060"/>
        </w:rPr>
        <w:t xml:space="preserve">you </w:t>
      </w:r>
      <w:r w:rsidRPr="0087166B">
        <w:rPr>
          <w:color w:val="002060"/>
          <w:szCs w:val="24"/>
        </w:rPr>
        <w:t xml:space="preserve">applied ethical considerations of </w:t>
      </w:r>
      <w:r>
        <w:rPr>
          <w:color w:val="002060"/>
          <w:szCs w:val="24"/>
        </w:rPr>
        <w:t xml:space="preserve">independent review, informed consent, and confidentiality to the </w:t>
      </w:r>
      <w:r w:rsidRPr="0087166B">
        <w:rPr>
          <w:color w:val="002060"/>
          <w:szCs w:val="24"/>
        </w:rPr>
        <w:t>research question. Please see comments within the paper</w:t>
      </w:r>
      <w:r>
        <w:rPr>
          <w:color w:val="002060"/>
          <w:szCs w:val="24"/>
        </w:rPr>
        <w:t xml:space="preserve"> for </w:t>
      </w:r>
      <w:r w:rsidR="00E96EB9">
        <w:rPr>
          <w:color w:val="002060"/>
          <w:szCs w:val="24"/>
        </w:rPr>
        <w:t xml:space="preserve">inclusion in </w:t>
      </w:r>
      <w:r>
        <w:rPr>
          <w:color w:val="002060"/>
          <w:szCs w:val="24"/>
        </w:rPr>
        <w:t>future</w:t>
      </w:r>
      <w:r w:rsidR="00C90B44">
        <w:rPr>
          <w:color w:val="002060"/>
          <w:szCs w:val="24"/>
        </w:rPr>
        <w:t xml:space="preserve"> assignments and let m</w:t>
      </w:r>
      <w:r w:rsidRPr="0087166B">
        <w:rPr>
          <w:color w:val="002060"/>
          <w:szCs w:val="24"/>
        </w:rPr>
        <w:t>e know if any questions about them</w:t>
      </w:r>
      <w:r w:rsidRPr="005F5A38">
        <w:rPr>
          <w:color w:val="002060"/>
        </w:rPr>
        <w:t xml:space="preserve"> </w:t>
      </w:r>
      <w:r w:rsidR="00E96EB9">
        <w:rPr>
          <w:color w:val="002060"/>
        </w:rPr>
        <w:t>that I can help to further clarify.</w:t>
      </w:r>
      <w:r>
        <w:rPr>
          <w:color w:val="333333"/>
          <w:szCs w:val="24"/>
        </w:rPr>
        <w:t xml:space="preserve"> </w:t>
      </w:r>
    </w:p>
    <w:p w14:paraId="107C4BCF" w14:textId="0B74FCD9" w:rsidR="001F4145" w:rsidRDefault="001F4145" w:rsidP="00614568">
      <w:pPr>
        <w:pStyle w:val="APA"/>
        <w:spacing w:line="240" w:lineRule="auto"/>
        <w:ind w:firstLine="0"/>
        <w:rPr>
          <w:color w:val="333333"/>
          <w:szCs w:val="24"/>
        </w:rPr>
      </w:pPr>
    </w:p>
    <w:p w14:paraId="1393472A" w14:textId="77777777" w:rsidR="001F4145" w:rsidRPr="003309A3" w:rsidRDefault="001F4145" w:rsidP="001F4145">
      <w:pPr>
        <w:pStyle w:val="NormalWeb"/>
        <w:rPr>
          <w:color w:val="000000"/>
        </w:rPr>
      </w:pPr>
      <w:r w:rsidRPr="003309A3">
        <w:rPr>
          <w:rStyle w:val="Strong"/>
          <w:rFonts w:eastAsiaTheme="majorEastAsia"/>
          <w:color w:val="000000"/>
        </w:rPr>
        <w:t>Determine</w:t>
      </w:r>
      <w:r w:rsidRPr="003309A3">
        <w:rPr>
          <w:color w:val="000000"/>
        </w:rPr>
        <w:t> the ethical considerations related to the research question you developed in week one pertaining to the participants and the seven main principles of ethical research introduced in this week's learning activity- </w:t>
      </w:r>
      <w:r w:rsidRPr="003309A3">
        <w:rPr>
          <w:rStyle w:val="Emphasis"/>
          <w:color w:val="000000"/>
        </w:rPr>
        <w:t>Research Ethics Guidance:</w:t>
      </w:r>
    </w:p>
    <w:p w14:paraId="141DD7F9" w14:textId="77777777" w:rsidR="001F4145" w:rsidRPr="003309A3" w:rsidRDefault="001F4145" w:rsidP="001F4145">
      <w:pPr>
        <w:numPr>
          <w:ilvl w:val="0"/>
          <w:numId w:val="3"/>
        </w:numPr>
        <w:spacing w:before="100" w:beforeAutospacing="1" w:after="100" w:afterAutospacing="1"/>
        <w:rPr>
          <w:color w:val="000000"/>
        </w:rPr>
      </w:pPr>
      <w:r w:rsidRPr="003309A3">
        <w:rPr>
          <w:color w:val="000000"/>
        </w:rPr>
        <w:t>Social and clinical value</w:t>
      </w:r>
    </w:p>
    <w:p w14:paraId="57F32A65" w14:textId="77777777" w:rsidR="001F4145" w:rsidRPr="003309A3" w:rsidRDefault="001F4145" w:rsidP="001F4145">
      <w:pPr>
        <w:numPr>
          <w:ilvl w:val="0"/>
          <w:numId w:val="3"/>
        </w:numPr>
        <w:spacing w:before="100" w:beforeAutospacing="1" w:after="100" w:afterAutospacing="1"/>
        <w:rPr>
          <w:color w:val="000000"/>
        </w:rPr>
      </w:pPr>
      <w:r w:rsidRPr="003309A3">
        <w:rPr>
          <w:color w:val="000000"/>
        </w:rPr>
        <w:t>Scientific validity</w:t>
      </w:r>
    </w:p>
    <w:p w14:paraId="26AE54B6" w14:textId="77777777" w:rsidR="001F4145" w:rsidRPr="003309A3" w:rsidRDefault="001F4145" w:rsidP="001F4145">
      <w:pPr>
        <w:numPr>
          <w:ilvl w:val="0"/>
          <w:numId w:val="3"/>
        </w:numPr>
        <w:spacing w:before="100" w:beforeAutospacing="1" w:after="100" w:afterAutospacing="1"/>
        <w:rPr>
          <w:color w:val="000000"/>
        </w:rPr>
      </w:pPr>
      <w:r w:rsidRPr="003309A3">
        <w:rPr>
          <w:color w:val="000000"/>
        </w:rPr>
        <w:t>Fair subject selection</w:t>
      </w:r>
    </w:p>
    <w:p w14:paraId="08F492CD" w14:textId="77777777" w:rsidR="001F4145" w:rsidRPr="003309A3" w:rsidRDefault="001F4145" w:rsidP="001F4145">
      <w:pPr>
        <w:numPr>
          <w:ilvl w:val="0"/>
          <w:numId w:val="3"/>
        </w:numPr>
        <w:spacing w:before="100" w:beforeAutospacing="1" w:after="100" w:afterAutospacing="1"/>
        <w:rPr>
          <w:color w:val="000000"/>
        </w:rPr>
      </w:pPr>
      <w:r w:rsidRPr="003309A3">
        <w:rPr>
          <w:color w:val="000000"/>
        </w:rPr>
        <w:t>Favorable risk-benefit ratio</w:t>
      </w:r>
    </w:p>
    <w:p w14:paraId="60F0E12C" w14:textId="77777777" w:rsidR="001F4145" w:rsidRPr="003309A3" w:rsidRDefault="001F4145" w:rsidP="001F4145">
      <w:pPr>
        <w:numPr>
          <w:ilvl w:val="0"/>
          <w:numId w:val="3"/>
        </w:numPr>
        <w:spacing w:before="100" w:beforeAutospacing="1" w:after="100" w:afterAutospacing="1"/>
        <w:rPr>
          <w:color w:val="000000"/>
        </w:rPr>
      </w:pPr>
      <w:r w:rsidRPr="003309A3">
        <w:rPr>
          <w:color w:val="000000"/>
        </w:rPr>
        <w:t>Social and clinical value</w:t>
      </w:r>
    </w:p>
    <w:p w14:paraId="13FB3558" w14:textId="77777777" w:rsidR="001F4145" w:rsidRPr="003309A3" w:rsidRDefault="001F4145" w:rsidP="001F4145">
      <w:pPr>
        <w:numPr>
          <w:ilvl w:val="0"/>
          <w:numId w:val="3"/>
        </w:numPr>
        <w:spacing w:before="100" w:beforeAutospacing="1" w:after="100" w:afterAutospacing="1"/>
        <w:rPr>
          <w:color w:val="000000"/>
        </w:rPr>
      </w:pPr>
      <w:r w:rsidRPr="003309A3">
        <w:rPr>
          <w:color w:val="000000"/>
        </w:rPr>
        <w:t>Scientific validity</w:t>
      </w:r>
    </w:p>
    <w:p w14:paraId="273A3B13" w14:textId="77777777" w:rsidR="001F4145" w:rsidRPr="003309A3" w:rsidRDefault="001F4145" w:rsidP="001F4145">
      <w:pPr>
        <w:numPr>
          <w:ilvl w:val="0"/>
          <w:numId w:val="3"/>
        </w:numPr>
        <w:spacing w:before="100" w:beforeAutospacing="1" w:after="100" w:afterAutospacing="1"/>
        <w:rPr>
          <w:color w:val="000000"/>
        </w:rPr>
      </w:pPr>
      <w:r w:rsidRPr="003309A3">
        <w:rPr>
          <w:color w:val="000000"/>
        </w:rPr>
        <w:t>Fair subject selection</w:t>
      </w:r>
    </w:p>
    <w:p w14:paraId="7FF91407" w14:textId="77777777" w:rsidR="001F4145" w:rsidRPr="003309A3" w:rsidRDefault="001F4145" w:rsidP="001F4145">
      <w:pPr>
        <w:numPr>
          <w:ilvl w:val="0"/>
          <w:numId w:val="3"/>
        </w:numPr>
        <w:spacing w:before="100" w:beforeAutospacing="1" w:after="100" w:afterAutospacing="1"/>
        <w:rPr>
          <w:color w:val="000000"/>
        </w:rPr>
      </w:pPr>
      <w:r w:rsidRPr="003309A3">
        <w:rPr>
          <w:color w:val="000000"/>
        </w:rPr>
        <w:t>Favorable risk-benefit ratio</w:t>
      </w:r>
    </w:p>
    <w:p w14:paraId="11823F5D" w14:textId="3C691A9B" w:rsidR="001F4145" w:rsidRPr="005249F2" w:rsidRDefault="001F4145" w:rsidP="001F4145">
      <w:pPr>
        <w:numPr>
          <w:ilvl w:val="0"/>
          <w:numId w:val="3"/>
        </w:numPr>
        <w:spacing w:before="100" w:beforeAutospacing="1" w:after="100" w:afterAutospacing="1"/>
        <w:rPr>
          <w:color w:val="002060"/>
        </w:rPr>
      </w:pPr>
      <w:r w:rsidRPr="003309A3">
        <w:rPr>
          <w:color w:val="000000"/>
        </w:rPr>
        <w:t>Independent review</w:t>
      </w:r>
      <w:r>
        <w:rPr>
          <w:color w:val="000000"/>
        </w:rPr>
        <w:t>* 2.5/5</w:t>
      </w:r>
      <w:r w:rsidR="00573901">
        <w:rPr>
          <w:color w:val="000000"/>
        </w:rPr>
        <w:t xml:space="preserve"> </w:t>
      </w:r>
      <w:proofErr w:type="gramStart"/>
      <w:r w:rsidR="00573901" w:rsidRPr="005249F2">
        <w:rPr>
          <w:color w:val="002060"/>
        </w:rPr>
        <w:t>see</w:t>
      </w:r>
      <w:proofErr w:type="gramEnd"/>
      <w:r w:rsidR="00573901" w:rsidRPr="005249F2">
        <w:rPr>
          <w:color w:val="002060"/>
        </w:rPr>
        <w:t xml:space="preserve"> comments</w:t>
      </w:r>
    </w:p>
    <w:p w14:paraId="4CC59F23" w14:textId="3B93B154" w:rsidR="001F4145" w:rsidRPr="003309A3" w:rsidRDefault="001F4145" w:rsidP="001F4145">
      <w:pPr>
        <w:numPr>
          <w:ilvl w:val="0"/>
          <w:numId w:val="3"/>
        </w:numPr>
        <w:spacing w:before="100" w:beforeAutospacing="1" w:after="100" w:afterAutospacing="1"/>
        <w:rPr>
          <w:color w:val="000000"/>
        </w:rPr>
      </w:pPr>
      <w:r w:rsidRPr="003309A3">
        <w:rPr>
          <w:color w:val="000000"/>
        </w:rPr>
        <w:t>Informed consent</w:t>
      </w:r>
      <w:r w:rsidR="00D46EB7">
        <w:rPr>
          <w:color w:val="000000"/>
        </w:rPr>
        <w:t xml:space="preserve"> </w:t>
      </w:r>
      <w:r w:rsidR="006C207D">
        <w:rPr>
          <w:color w:val="000000"/>
        </w:rPr>
        <w:t>*3.5</w:t>
      </w:r>
      <w:r w:rsidR="00561EE3">
        <w:rPr>
          <w:color w:val="000000"/>
        </w:rPr>
        <w:t>/5</w:t>
      </w:r>
      <w:r w:rsidR="006C207D">
        <w:rPr>
          <w:color w:val="000000"/>
        </w:rPr>
        <w:t xml:space="preserve"> </w:t>
      </w:r>
      <w:r w:rsidR="006C207D" w:rsidRPr="006C207D">
        <w:rPr>
          <w:color w:val="002060"/>
        </w:rPr>
        <w:t>see comments</w:t>
      </w:r>
    </w:p>
    <w:p w14:paraId="5476DF13" w14:textId="2E8DEF42" w:rsidR="001F4145" w:rsidRPr="00561EE3" w:rsidRDefault="001F4145" w:rsidP="001F4145">
      <w:pPr>
        <w:numPr>
          <w:ilvl w:val="0"/>
          <w:numId w:val="3"/>
        </w:numPr>
        <w:spacing w:before="100" w:beforeAutospacing="1" w:after="100" w:afterAutospacing="1"/>
        <w:rPr>
          <w:color w:val="002060"/>
        </w:rPr>
      </w:pPr>
      <w:r w:rsidRPr="003309A3">
        <w:rPr>
          <w:color w:val="000000"/>
        </w:rPr>
        <w:t>Respect for human subjects in relation to confidentiality and anonymity</w:t>
      </w:r>
      <w:r w:rsidR="00E01AA5">
        <w:rPr>
          <w:color w:val="000000"/>
        </w:rPr>
        <w:t xml:space="preserve"> 4/5 </w:t>
      </w:r>
      <w:r w:rsidR="00E01AA5" w:rsidRPr="00561EE3">
        <w:rPr>
          <w:color w:val="002060"/>
        </w:rPr>
        <w:t>see comments</w:t>
      </w:r>
    </w:p>
    <w:p w14:paraId="4409161A" w14:textId="25F29719" w:rsidR="00B136D8" w:rsidRPr="00ED6718" w:rsidRDefault="00B136D8" w:rsidP="00B136D8">
      <w:pPr>
        <w:spacing w:before="100" w:beforeAutospacing="1" w:after="100" w:afterAutospacing="1"/>
        <w:ind w:left="360"/>
        <w:rPr>
          <w:color w:val="002060"/>
        </w:rPr>
      </w:pPr>
      <w:r w:rsidRPr="00B136D8">
        <w:rPr>
          <w:rStyle w:val="Strong"/>
          <w:b w:val="0"/>
          <w:color w:val="000000"/>
        </w:rPr>
        <w:t>1. Apply </w:t>
      </w:r>
      <w:r w:rsidRPr="00B136D8">
        <w:rPr>
          <w:b/>
          <w:color w:val="000000"/>
        </w:rPr>
        <w:t>three of the ethical considerations as they pertain to the research question for your prospective study</w:t>
      </w:r>
      <w:r w:rsidRPr="003309A3">
        <w:rPr>
          <w:color w:val="000000"/>
        </w:rPr>
        <w:t xml:space="preserve"> within a one-page APA formatted paper (15) </w:t>
      </w:r>
      <w:r w:rsidR="00561EE3">
        <w:rPr>
          <w:color w:val="000000"/>
        </w:rPr>
        <w:t xml:space="preserve">10 </w:t>
      </w:r>
      <w:r w:rsidR="00561EE3" w:rsidRPr="00ED6718">
        <w:rPr>
          <w:color w:val="002060"/>
        </w:rPr>
        <w:t>see comments</w:t>
      </w:r>
    </w:p>
    <w:p w14:paraId="2BA1C215" w14:textId="0B1F635F" w:rsidR="00B136D8" w:rsidRPr="00ED6718" w:rsidRDefault="00B136D8" w:rsidP="00B136D8">
      <w:pPr>
        <w:pStyle w:val="NormalWeb"/>
        <w:rPr>
          <w:color w:val="002060"/>
        </w:rPr>
      </w:pPr>
      <w:r w:rsidRPr="00BD4A7C">
        <w:rPr>
          <w:color w:val="000000"/>
        </w:rPr>
        <w:t xml:space="preserve"> </w:t>
      </w:r>
      <w:r>
        <w:rPr>
          <w:color w:val="000000"/>
        </w:rPr>
        <w:t xml:space="preserve">     2. </w:t>
      </w:r>
      <w:r w:rsidRPr="003309A3">
        <w:rPr>
          <w:color w:val="000000"/>
        </w:rPr>
        <w:t xml:space="preserve">Correct grammar, spelling, punctuation, sentence structure, APA format, and </w:t>
      </w:r>
      <w:r>
        <w:rPr>
          <w:color w:val="000000"/>
        </w:rPr>
        <w:t xml:space="preserve">page </w:t>
      </w:r>
      <w:r w:rsidRPr="003309A3">
        <w:rPr>
          <w:color w:val="000000"/>
        </w:rPr>
        <w:t>limit (3)</w:t>
      </w:r>
      <w:r w:rsidR="005E4394">
        <w:rPr>
          <w:color w:val="000000"/>
        </w:rPr>
        <w:t xml:space="preserve">2 </w:t>
      </w:r>
      <w:r w:rsidR="005E4394" w:rsidRPr="00ED6718">
        <w:rPr>
          <w:color w:val="002060"/>
        </w:rPr>
        <w:t>see comments</w:t>
      </w:r>
      <w:r w:rsidR="0094511D">
        <w:rPr>
          <w:color w:val="002060"/>
        </w:rPr>
        <w:t>- suggest to send papers to the CWE grammar check that is very helpful in the fee</w:t>
      </w:r>
      <w:r w:rsidR="009F1A1A">
        <w:rPr>
          <w:color w:val="002060"/>
        </w:rPr>
        <w:t>d</w:t>
      </w:r>
      <w:r w:rsidR="0094511D">
        <w:rPr>
          <w:color w:val="002060"/>
        </w:rPr>
        <w:t xml:space="preserve">back to incorporate </w:t>
      </w:r>
      <w:r w:rsidR="009F1A1A">
        <w:rPr>
          <w:color w:val="002060"/>
        </w:rPr>
        <w:t xml:space="preserve">prior to submitting an assignment. </w:t>
      </w:r>
    </w:p>
    <w:p w14:paraId="4D39672A" w14:textId="77777777" w:rsidR="00B136D8" w:rsidRPr="00561EE3" w:rsidRDefault="00B136D8" w:rsidP="005E4394">
      <w:pPr>
        <w:spacing w:before="100" w:beforeAutospacing="1" w:after="100" w:afterAutospacing="1"/>
        <w:ind w:left="360"/>
        <w:rPr>
          <w:color w:val="002060"/>
        </w:rPr>
      </w:pPr>
    </w:p>
    <w:p w14:paraId="2214D099" w14:textId="06A5CB46" w:rsidR="001F4145" w:rsidRDefault="001F4145" w:rsidP="00614568">
      <w:pPr>
        <w:pStyle w:val="APA"/>
        <w:spacing w:line="240" w:lineRule="auto"/>
        <w:ind w:firstLine="0"/>
        <w:rPr>
          <w:color w:val="002060"/>
        </w:rPr>
      </w:pPr>
    </w:p>
    <w:p w14:paraId="21740064" w14:textId="7A3FCC80" w:rsidR="00B136D8" w:rsidRDefault="00B136D8" w:rsidP="00614568">
      <w:pPr>
        <w:pStyle w:val="APA"/>
        <w:spacing w:line="240" w:lineRule="auto"/>
        <w:ind w:firstLine="0"/>
        <w:rPr>
          <w:color w:val="002060"/>
        </w:rPr>
      </w:pPr>
    </w:p>
    <w:p w14:paraId="7C9531F9" w14:textId="02AB17D2" w:rsidR="00B136D8" w:rsidRDefault="00B136D8" w:rsidP="00614568">
      <w:pPr>
        <w:pStyle w:val="APA"/>
        <w:spacing w:line="240" w:lineRule="auto"/>
        <w:ind w:firstLine="0"/>
        <w:rPr>
          <w:color w:val="002060"/>
        </w:rPr>
      </w:pPr>
    </w:p>
    <w:p w14:paraId="78BD783A" w14:textId="17BA37F8" w:rsidR="00B136D8" w:rsidRDefault="00B136D8" w:rsidP="00614568">
      <w:pPr>
        <w:pStyle w:val="APA"/>
        <w:spacing w:line="240" w:lineRule="auto"/>
        <w:ind w:firstLine="0"/>
        <w:rPr>
          <w:color w:val="002060"/>
        </w:rPr>
      </w:pPr>
    </w:p>
    <w:p w14:paraId="5E01E90D" w14:textId="0A568E43" w:rsidR="00B136D8" w:rsidRDefault="00B136D8" w:rsidP="00614568">
      <w:pPr>
        <w:pStyle w:val="APA"/>
        <w:spacing w:line="240" w:lineRule="auto"/>
        <w:ind w:firstLine="0"/>
        <w:rPr>
          <w:color w:val="002060"/>
        </w:rPr>
      </w:pPr>
    </w:p>
    <w:p w14:paraId="359C6174" w14:textId="4B53730F" w:rsidR="00B136D8" w:rsidRDefault="00B136D8" w:rsidP="00614568">
      <w:pPr>
        <w:pStyle w:val="APA"/>
        <w:spacing w:line="240" w:lineRule="auto"/>
        <w:ind w:firstLine="0"/>
        <w:rPr>
          <w:color w:val="002060"/>
        </w:rPr>
      </w:pPr>
    </w:p>
    <w:p w14:paraId="0486A3C5" w14:textId="3C457C8E" w:rsidR="00B136D8" w:rsidRDefault="00B136D8" w:rsidP="00614568">
      <w:pPr>
        <w:pStyle w:val="APA"/>
        <w:spacing w:line="240" w:lineRule="auto"/>
        <w:ind w:firstLine="0"/>
        <w:rPr>
          <w:color w:val="002060"/>
        </w:rPr>
      </w:pPr>
    </w:p>
    <w:p w14:paraId="0A4B46E3" w14:textId="519D6695" w:rsidR="00CD581D" w:rsidRPr="007A4687" w:rsidRDefault="00CD581D" w:rsidP="002B788D">
      <w:pPr>
        <w:spacing w:line="480" w:lineRule="auto"/>
        <w:jc w:val="center"/>
        <w:rPr>
          <w:rStyle w:val="PageNumber"/>
          <w:color w:val="002060"/>
        </w:rPr>
      </w:pPr>
      <w:r w:rsidRPr="007A4687">
        <w:rPr>
          <w:rStyle w:val="PageNumber"/>
          <w:strike/>
        </w:rPr>
        <w:t xml:space="preserve">Ethical </w:t>
      </w:r>
      <w:r w:rsidR="00B41237" w:rsidRPr="007A4687">
        <w:rPr>
          <w:rStyle w:val="PageNumber"/>
          <w:strike/>
        </w:rPr>
        <w:t>Issues</w:t>
      </w:r>
      <w:r w:rsidRPr="007A4687">
        <w:rPr>
          <w:rStyle w:val="PageNumber"/>
          <w:strike/>
        </w:rPr>
        <w:t xml:space="preserve"> in Research</w:t>
      </w:r>
      <w:r w:rsidR="007A4687">
        <w:rPr>
          <w:rStyle w:val="PageNumber"/>
          <w:strike/>
        </w:rPr>
        <w:t xml:space="preserve"> </w:t>
      </w:r>
      <w:r w:rsidR="007A4687" w:rsidRPr="007A4687">
        <w:rPr>
          <w:rStyle w:val="PageNumber"/>
          <w:color w:val="002060"/>
        </w:rPr>
        <w:t>omit</w:t>
      </w:r>
      <w:r w:rsidR="00330FD0">
        <w:rPr>
          <w:rStyle w:val="PageNumber"/>
          <w:color w:val="002060"/>
        </w:rPr>
        <w:t xml:space="preserve"> here</w:t>
      </w:r>
      <w:r w:rsidR="007A4687" w:rsidRPr="007A4687">
        <w:rPr>
          <w:rStyle w:val="PageNumber"/>
          <w:color w:val="002060"/>
        </w:rPr>
        <w:t xml:space="preserve">- </w:t>
      </w:r>
      <w:r w:rsidR="00330FD0">
        <w:rPr>
          <w:rStyle w:val="PageNumber"/>
          <w:color w:val="002060"/>
        </w:rPr>
        <w:t xml:space="preserve">the </w:t>
      </w:r>
      <w:r w:rsidR="007A4687" w:rsidRPr="007A4687">
        <w:rPr>
          <w:rStyle w:val="PageNumber"/>
          <w:color w:val="002060"/>
        </w:rPr>
        <w:t>title is on the cover page</w:t>
      </w:r>
    </w:p>
    <w:p w14:paraId="0CE45762" w14:textId="23CCF016" w:rsidR="005F1197" w:rsidRDefault="00CD581D" w:rsidP="005F1197">
      <w:pPr>
        <w:spacing w:line="480" w:lineRule="auto"/>
        <w:rPr>
          <w:rFonts w:eastAsiaTheme="minorHAnsi"/>
          <w:b/>
        </w:rPr>
      </w:pPr>
      <w:r w:rsidRPr="007A4687">
        <w:rPr>
          <w:rStyle w:val="PageNumber"/>
        </w:rPr>
        <w:t>Ethics are the rules and regulations that govern decisions and conduct as they connect</w:t>
      </w:r>
      <w:r w:rsidRPr="005F1197">
        <w:rPr>
          <w:rStyle w:val="PageNumber"/>
        </w:rPr>
        <w:t xml:space="preserve"> to right</w:t>
      </w:r>
      <w:r w:rsidR="00A52B70" w:rsidRPr="005F1197">
        <w:rPr>
          <w:rStyle w:val="PageNumber"/>
        </w:rPr>
        <w:t>,</w:t>
      </w:r>
      <w:r w:rsidRPr="005F1197">
        <w:rPr>
          <w:rStyle w:val="PageNumber"/>
        </w:rPr>
        <w:t xml:space="preserve"> wrong and what ought to be. From the past</w:t>
      </w:r>
      <w:r w:rsidR="00A52B70" w:rsidRPr="005F1197">
        <w:rPr>
          <w:rStyle w:val="PageNumber"/>
        </w:rPr>
        <w:t xml:space="preserve"> studies</w:t>
      </w:r>
      <w:r w:rsidRPr="005F1197">
        <w:rPr>
          <w:rStyle w:val="PageNumber"/>
        </w:rPr>
        <w:t>, they are some nursing researche</w:t>
      </w:r>
      <w:r w:rsidR="003A2CFB" w:rsidRPr="005F1197">
        <w:rPr>
          <w:rStyle w:val="PageNumber"/>
        </w:rPr>
        <w:t>r</w:t>
      </w:r>
      <w:r w:rsidRPr="005F1197">
        <w:rPr>
          <w:rStyle w:val="PageNumber"/>
        </w:rPr>
        <w:t xml:space="preserve">s </w:t>
      </w:r>
      <w:r w:rsidR="003A2CFB" w:rsidRPr="005F1197">
        <w:rPr>
          <w:rStyle w:val="PageNumber"/>
        </w:rPr>
        <w:t>who</w:t>
      </w:r>
      <w:r w:rsidRPr="005F1197">
        <w:rPr>
          <w:rStyle w:val="PageNumber"/>
        </w:rPr>
        <w:t xml:space="preserve"> were found to be </w:t>
      </w:r>
      <w:r w:rsidR="00E1680D" w:rsidRPr="005F1197">
        <w:rPr>
          <w:rStyle w:val="PageNumber"/>
        </w:rPr>
        <w:t>unethical</w:t>
      </w:r>
      <w:r w:rsidRPr="005F1197">
        <w:rPr>
          <w:rStyle w:val="PageNumber"/>
        </w:rPr>
        <w:t xml:space="preserve"> because of the way they mistreated patients as well as withholding treatment without informing patients about the impacts of the actions. In this regard, there has been an establishment of codes of ethics to guide researchers and ensure they test subjects with informed consent. According to </w:t>
      </w:r>
      <w:r w:rsidR="00467B11" w:rsidRPr="005F1197">
        <w:t>(</w:t>
      </w:r>
      <w:proofErr w:type="spellStart"/>
      <w:r w:rsidR="002F1CAE" w:rsidRPr="005F1197">
        <w:t>Navab</w:t>
      </w:r>
      <w:proofErr w:type="spellEnd"/>
      <w:r w:rsidR="002F1CAE" w:rsidRPr="005F1197">
        <w:t xml:space="preserve">, </w:t>
      </w:r>
      <w:proofErr w:type="spellStart"/>
      <w:r w:rsidR="002F1CAE" w:rsidRPr="005F1197">
        <w:t>Koegel</w:t>
      </w:r>
      <w:proofErr w:type="spellEnd"/>
      <w:r w:rsidR="002F1CAE" w:rsidRPr="005F1197">
        <w:t>, Dowdy, &amp; Vernon, (2016)</w:t>
      </w:r>
      <w:r w:rsidR="00467B11" w:rsidRPr="005F1197">
        <w:rPr>
          <w:rStyle w:val="PageNumber"/>
        </w:rPr>
        <w:t xml:space="preserve"> </w:t>
      </w:r>
      <w:r w:rsidRPr="005F1197">
        <w:rPr>
          <w:rStyle w:val="PageNumber"/>
        </w:rPr>
        <w:t xml:space="preserve">seven primary principles have been indicated as the guide for researchers to conduct ethical researches. </w:t>
      </w:r>
      <w:r w:rsidR="002F1CAE" w:rsidRPr="005F1197">
        <w:rPr>
          <w:rStyle w:val="PageNumber"/>
        </w:rPr>
        <w:t xml:space="preserve">According to </w:t>
      </w:r>
      <w:r w:rsidR="002F1CAE" w:rsidRPr="005F1197">
        <w:rPr>
          <w:shd w:val="clear" w:color="auto" w:fill="FFFFFF"/>
        </w:rPr>
        <w:t xml:space="preserve">National Institutes in Health. (2018). </w:t>
      </w:r>
      <w:r w:rsidR="002F1CAE" w:rsidRPr="005F1197">
        <w:rPr>
          <w:rStyle w:val="PageNumber"/>
        </w:rPr>
        <w:t>“</w:t>
      </w:r>
      <w:r w:rsidRPr="005F1197">
        <w:rPr>
          <w:rStyle w:val="PageNumber"/>
        </w:rPr>
        <w:t>The</w:t>
      </w:r>
      <w:r w:rsidR="002F1CAE" w:rsidRPr="005F1197">
        <w:rPr>
          <w:rStyle w:val="PageNumber"/>
        </w:rPr>
        <w:t xml:space="preserve"> ethical considerations ar</w:t>
      </w:r>
      <w:r w:rsidR="002A708F" w:rsidRPr="005F1197">
        <w:rPr>
          <w:rStyle w:val="PageNumber"/>
        </w:rPr>
        <w:t xml:space="preserve">e </w:t>
      </w:r>
      <w:r w:rsidRPr="005F1197">
        <w:rPr>
          <w:rStyle w:val="PageNumber"/>
        </w:rPr>
        <w:t>Social and clinical value, Scientific validity, Fair subject selection, Favorable risk-benefit ratio, Independent review, Informed consent and Respect for human subjects about confidentiality and anonymity</w:t>
      </w:r>
      <w:r w:rsidR="002F1CAE" w:rsidRPr="005F1197">
        <w:rPr>
          <w:rStyle w:val="PageNumber"/>
        </w:rPr>
        <w:t>”</w:t>
      </w:r>
      <w:r w:rsidR="00467B11" w:rsidRPr="005F1197">
        <w:rPr>
          <w:rStyle w:val="PageNumber"/>
        </w:rPr>
        <w:t xml:space="preserve"> </w:t>
      </w:r>
      <w:r w:rsidR="001D5A6A" w:rsidRPr="000175C5">
        <w:rPr>
          <w:rStyle w:val="PageNumber"/>
          <w:color w:val="002060"/>
        </w:rPr>
        <w:t>(cite page</w:t>
      </w:r>
      <w:r w:rsidR="000175C5" w:rsidRPr="000175C5">
        <w:rPr>
          <w:rStyle w:val="PageNumber"/>
          <w:color w:val="002060"/>
        </w:rPr>
        <w:t xml:space="preserve"> number for the quotation</w:t>
      </w:r>
      <w:r w:rsidR="000175C5">
        <w:rPr>
          <w:rStyle w:val="PageNumber"/>
        </w:rPr>
        <w:t xml:space="preserve">) </w:t>
      </w:r>
      <w:r w:rsidRPr="005F1197">
        <w:rPr>
          <w:rStyle w:val="PageNumber"/>
        </w:rPr>
        <w:t xml:space="preserve">The main discussion in this paper is to establish the three ethical considerations about the research question: </w:t>
      </w:r>
      <w:r w:rsidR="005F1197" w:rsidRPr="00F50130">
        <w:rPr>
          <w:rFonts w:eastAsiaTheme="minorHAnsi"/>
          <w:b/>
        </w:rPr>
        <w:t xml:space="preserve">How does work-related stress </w:t>
      </w:r>
      <w:r w:rsidR="005F1197" w:rsidRPr="000175C5">
        <w:rPr>
          <w:rFonts w:eastAsiaTheme="minorHAnsi"/>
          <w:b/>
          <w:strike/>
        </w:rPr>
        <w:t>affect</w:t>
      </w:r>
      <w:r w:rsidR="000E3BF3" w:rsidRPr="000175C5">
        <w:rPr>
          <w:rFonts w:eastAsiaTheme="minorHAnsi"/>
          <w:b/>
          <w:strike/>
        </w:rPr>
        <w:t>s</w:t>
      </w:r>
      <w:r w:rsidR="005F1197" w:rsidRPr="00F50130">
        <w:rPr>
          <w:rFonts w:eastAsiaTheme="minorHAnsi"/>
          <w:b/>
        </w:rPr>
        <w:t xml:space="preserve"> </w:t>
      </w:r>
      <w:r w:rsidR="000175C5" w:rsidRPr="000175C5">
        <w:rPr>
          <w:rFonts w:eastAsiaTheme="minorHAnsi"/>
          <w:b/>
          <w:color w:val="002060"/>
        </w:rPr>
        <w:t>[affect</w:t>
      </w:r>
      <w:r w:rsidR="000175C5">
        <w:rPr>
          <w:rFonts w:eastAsiaTheme="minorHAnsi"/>
          <w:b/>
        </w:rPr>
        <w:t xml:space="preserve">] </w:t>
      </w:r>
      <w:r w:rsidR="005F1197" w:rsidRPr="00F50130">
        <w:rPr>
          <w:rFonts w:eastAsiaTheme="minorHAnsi"/>
          <w:b/>
        </w:rPr>
        <w:t>job satisfaction and quality output among nurses in the acute care setting?</w:t>
      </w:r>
    </w:p>
    <w:p w14:paraId="082331A5" w14:textId="37F6774F" w:rsidR="007A4687" w:rsidRPr="007A4687" w:rsidRDefault="007A4687" w:rsidP="007A4687">
      <w:pPr>
        <w:spacing w:line="480" w:lineRule="auto"/>
        <w:jc w:val="center"/>
        <w:rPr>
          <w:rStyle w:val="PageNumber"/>
          <w:rFonts w:eastAsiaTheme="minorHAnsi"/>
          <w:b/>
          <w:color w:val="002060"/>
        </w:rPr>
      </w:pPr>
      <w:commentRangeStart w:id="1"/>
      <w:commentRangeStart w:id="2"/>
      <w:r w:rsidRPr="007A4687">
        <w:rPr>
          <w:rFonts w:eastAsiaTheme="minorHAnsi"/>
          <w:b/>
          <w:color w:val="002060"/>
        </w:rPr>
        <w:t>Independent Review</w:t>
      </w:r>
      <w:commentRangeEnd w:id="1"/>
      <w:r>
        <w:rPr>
          <w:rStyle w:val="CommentReference"/>
        </w:rPr>
        <w:commentReference w:id="1"/>
      </w:r>
      <w:commentRangeEnd w:id="2"/>
      <w:r w:rsidR="001F4145">
        <w:rPr>
          <w:rStyle w:val="CommentReference"/>
        </w:rPr>
        <w:commentReference w:id="2"/>
      </w:r>
    </w:p>
    <w:p w14:paraId="49DC7A16" w14:textId="62C3BA6D" w:rsidR="00CD581D" w:rsidRDefault="00CD581D" w:rsidP="00E52304">
      <w:pPr>
        <w:spacing w:line="480" w:lineRule="auto"/>
        <w:ind w:firstLine="720"/>
        <w:rPr>
          <w:rStyle w:val="PageNumber"/>
        </w:rPr>
      </w:pPr>
      <w:r w:rsidRPr="005F1197">
        <w:rPr>
          <w:rStyle w:val="PageNumber"/>
        </w:rPr>
        <w:t xml:space="preserve">There are several ethical considerations, but for this research, the researcher should check </w:t>
      </w:r>
      <w:r w:rsidR="003A2CFB" w:rsidRPr="005F1197">
        <w:rPr>
          <w:rStyle w:val="PageNumber"/>
        </w:rPr>
        <w:t xml:space="preserve">on </w:t>
      </w:r>
      <w:r w:rsidRPr="005F1197">
        <w:rPr>
          <w:rStyle w:val="PageNumber"/>
        </w:rPr>
        <w:t xml:space="preserve">three considerations. </w:t>
      </w:r>
      <w:commentRangeStart w:id="3"/>
      <w:r w:rsidRPr="005F1197">
        <w:rPr>
          <w:rStyle w:val="PageNumber"/>
        </w:rPr>
        <w:t>The first ethical consideration is to conduct an independent review of the research</w:t>
      </w:r>
      <w:r w:rsidR="00FE21A8" w:rsidRPr="005F1197">
        <w:rPr>
          <w:rStyle w:val="PageNumber"/>
        </w:rPr>
        <w:t xml:space="preserve"> </w:t>
      </w:r>
      <w:r w:rsidR="00FE21A8" w:rsidRPr="005F1197">
        <w:rPr>
          <w:bCs/>
        </w:rPr>
        <w:t>(National Institute</w:t>
      </w:r>
      <w:r w:rsidR="00FE21A8" w:rsidRPr="009811B1">
        <w:rPr>
          <w:bCs/>
          <w:strike/>
        </w:rPr>
        <w:t>d</w:t>
      </w:r>
      <w:r w:rsidR="00FE21A8" w:rsidRPr="005F1197">
        <w:rPr>
          <w:bCs/>
        </w:rPr>
        <w:t xml:space="preserve"> of Health Patient Recruitment </w:t>
      </w:r>
      <w:commentRangeStart w:id="4"/>
      <w:proofErr w:type="spellStart"/>
      <w:proofErr w:type="gramStart"/>
      <w:r w:rsidR="00FE21A8" w:rsidRPr="001176F8">
        <w:rPr>
          <w:bCs/>
          <w:highlight w:val="yellow"/>
        </w:rPr>
        <w:t>n.d</w:t>
      </w:r>
      <w:commentRangeEnd w:id="4"/>
      <w:proofErr w:type="spellEnd"/>
      <w:proofErr w:type="gramEnd"/>
      <w:r w:rsidR="001176F8" w:rsidRPr="001176F8">
        <w:rPr>
          <w:rStyle w:val="CommentReference"/>
          <w:highlight w:val="yellow"/>
        </w:rPr>
        <w:commentReference w:id="4"/>
      </w:r>
      <w:r w:rsidR="00FE21A8" w:rsidRPr="001176F8">
        <w:rPr>
          <w:bCs/>
          <w:color w:val="002060"/>
        </w:rPr>
        <w:t>)</w:t>
      </w:r>
      <w:r w:rsidR="001176F8">
        <w:rPr>
          <w:bCs/>
          <w:color w:val="002060"/>
        </w:rPr>
        <w:t xml:space="preserve"> </w:t>
      </w:r>
      <w:r w:rsidR="001176F8" w:rsidRPr="001176F8">
        <w:rPr>
          <w:rStyle w:val="PageNumber"/>
          <w:color w:val="002060"/>
        </w:rPr>
        <w:t>(2019</w:t>
      </w:r>
      <w:r w:rsidR="001176F8">
        <w:rPr>
          <w:rStyle w:val="PageNumber"/>
        </w:rPr>
        <w:t>).</w:t>
      </w:r>
      <w:r w:rsidRPr="005F1197">
        <w:rPr>
          <w:rStyle w:val="PageNumber"/>
        </w:rPr>
        <w:t xml:space="preserve"> The review should be conducted before starting the research.  </w:t>
      </w:r>
      <w:r w:rsidR="00695030" w:rsidRPr="005F1197">
        <w:rPr>
          <w:rStyle w:val="PageNumber"/>
        </w:rPr>
        <w:t>This is useful in minimizing the potential conflict of interest and ensures</w:t>
      </w:r>
      <w:r w:rsidRPr="005F1197">
        <w:rPr>
          <w:rStyle w:val="PageNumber"/>
        </w:rPr>
        <w:t xml:space="preserve"> that research is ethically acceptable before even starting. Also, it helps the </w:t>
      </w:r>
      <w:commentRangeStart w:id="5"/>
      <w:r w:rsidRPr="005F1197">
        <w:rPr>
          <w:rStyle w:val="PageNumber"/>
        </w:rPr>
        <w:t>research</w:t>
      </w:r>
      <w:commentRangeEnd w:id="5"/>
      <w:r w:rsidR="001F4145">
        <w:rPr>
          <w:rStyle w:val="CommentReference"/>
        </w:rPr>
        <w:commentReference w:id="5"/>
      </w:r>
      <w:r w:rsidRPr="005F1197">
        <w:rPr>
          <w:rStyle w:val="PageNumber"/>
        </w:rPr>
        <w:t xml:space="preserve"> to understand whether there is such a problem with</w:t>
      </w:r>
      <w:r w:rsidR="00923D03" w:rsidRPr="005F1197">
        <w:rPr>
          <w:rStyle w:val="PageNumber"/>
        </w:rPr>
        <w:t>in</w:t>
      </w:r>
      <w:r w:rsidRPr="005F1197">
        <w:rPr>
          <w:rStyle w:val="PageNumber"/>
        </w:rPr>
        <w:t xml:space="preserve"> the sector</w:t>
      </w:r>
      <w:commentRangeEnd w:id="3"/>
      <w:r w:rsidR="001F4145">
        <w:rPr>
          <w:rStyle w:val="CommentReference"/>
        </w:rPr>
        <w:commentReference w:id="3"/>
      </w:r>
      <w:r w:rsidRPr="005F1197">
        <w:rPr>
          <w:rStyle w:val="PageNumber"/>
        </w:rPr>
        <w:t xml:space="preserve">. For this study, the research will know whether nurses are faced by stress and do they have impacts on their </w:t>
      </w:r>
      <w:r w:rsidRPr="005F1197">
        <w:rPr>
          <w:rStyle w:val="PageNumber"/>
        </w:rPr>
        <w:lastRenderedPageBreak/>
        <w:t>performance</w:t>
      </w:r>
      <w:r w:rsidR="00467B11" w:rsidRPr="005F1197">
        <w:rPr>
          <w:rStyle w:val="PageNumber"/>
        </w:rPr>
        <w:t xml:space="preserve"> </w:t>
      </w:r>
      <w:r w:rsidR="00467B11" w:rsidRPr="005F1197">
        <w:t>(Swain, 2016)</w:t>
      </w:r>
      <w:r w:rsidRPr="005F1197">
        <w:rPr>
          <w:rStyle w:val="PageNumber"/>
        </w:rPr>
        <w:t>. The review is conducted by a panel that does not have an interest in the research where it reviews the researcher's proposal and ask the most significant questions about the research. In this research the independent review can be conducted by the clinical doctors, registered nurses and medical ethics attorneys.</w:t>
      </w:r>
    </w:p>
    <w:p w14:paraId="719914DB" w14:textId="2B4EC610" w:rsidR="005304F1" w:rsidRPr="005304F1" w:rsidRDefault="005304F1" w:rsidP="005304F1">
      <w:pPr>
        <w:spacing w:line="480" w:lineRule="auto"/>
        <w:ind w:firstLine="720"/>
        <w:jc w:val="center"/>
        <w:rPr>
          <w:rStyle w:val="PageNumber"/>
          <w:b/>
          <w:color w:val="002060"/>
        </w:rPr>
      </w:pPr>
      <w:r w:rsidRPr="005304F1">
        <w:rPr>
          <w:rStyle w:val="PageNumber"/>
          <w:b/>
          <w:color w:val="002060"/>
        </w:rPr>
        <w:t>Informed Consent</w:t>
      </w:r>
    </w:p>
    <w:p w14:paraId="226D98C2" w14:textId="4B11C766" w:rsidR="00CD581D" w:rsidRDefault="00CD581D" w:rsidP="00E52304">
      <w:pPr>
        <w:spacing w:line="480" w:lineRule="auto"/>
        <w:ind w:firstLine="720"/>
        <w:rPr>
          <w:rStyle w:val="PageNumber"/>
        </w:rPr>
      </w:pPr>
      <w:r w:rsidRPr="005F1197">
        <w:rPr>
          <w:rStyle w:val="PageNumber"/>
        </w:rPr>
        <w:t xml:space="preserve">Additionally, the researcher must consider informed consent before the research begins </w:t>
      </w:r>
      <w:r w:rsidR="00762241">
        <w:rPr>
          <w:rStyle w:val="PageNumber"/>
        </w:rPr>
        <w:t>[</w:t>
      </w:r>
      <w:r w:rsidR="00762241" w:rsidRPr="00762241">
        <w:rPr>
          <w:rStyle w:val="PageNumber"/>
          <w:color w:val="002060"/>
        </w:rPr>
        <w:t>comma]</w:t>
      </w:r>
      <w:r w:rsidR="00762241">
        <w:rPr>
          <w:rStyle w:val="PageNumber"/>
        </w:rPr>
        <w:t xml:space="preserve"> </w:t>
      </w:r>
      <w:r w:rsidRPr="005F1197">
        <w:rPr>
          <w:rStyle w:val="PageNumber"/>
        </w:rPr>
        <w:t>in order to understand the ethical issues that are related to informed consent</w:t>
      </w:r>
      <w:r w:rsidR="00151E31" w:rsidRPr="005F1197">
        <w:rPr>
          <w:bCs/>
        </w:rPr>
        <w:t xml:space="preserve"> (National Institute</w:t>
      </w:r>
      <w:r w:rsidR="00151E31" w:rsidRPr="00B77F1A">
        <w:rPr>
          <w:bCs/>
          <w:strike/>
          <w:highlight w:val="yellow"/>
        </w:rPr>
        <w:t>d</w:t>
      </w:r>
      <w:r w:rsidR="00DA591E" w:rsidRPr="00B77F1A">
        <w:rPr>
          <w:bCs/>
          <w:strike/>
        </w:rPr>
        <w:t xml:space="preserve"> </w:t>
      </w:r>
      <w:r w:rsidR="00DA591E">
        <w:rPr>
          <w:bCs/>
        </w:rPr>
        <w:t>[</w:t>
      </w:r>
      <w:r w:rsidR="00DA591E" w:rsidRPr="00B77F1A">
        <w:rPr>
          <w:b/>
          <w:bCs/>
          <w:color w:val="002060"/>
        </w:rPr>
        <w:t>s]</w:t>
      </w:r>
      <w:r w:rsidR="00151E31" w:rsidRPr="005F1197">
        <w:rPr>
          <w:bCs/>
        </w:rPr>
        <w:t xml:space="preserve"> of Health Patient Recruitment </w:t>
      </w:r>
      <w:proofErr w:type="spellStart"/>
      <w:r w:rsidR="00151E31" w:rsidRPr="005F1197">
        <w:rPr>
          <w:bCs/>
        </w:rPr>
        <w:t>n.d</w:t>
      </w:r>
      <w:proofErr w:type="spellEnd"/>
      <w:r w:rsidR="00151E31" w:rsidRPr="005F1197">
        <w:rPr>
          <w:bCs/>
        </w:rPr>
        <w:t>)</w:t>
      </w:r>
      <w:r w:rsidRPr="005F1197">
        <w:rPr>
          <w:rStyle w:val="PageNumber"/>
        </w:rPr>
        <w:t xml:space="preserve">. </w:t>
      </w:r>
      <w:commentRangeStart w:id="6"/>
      <w:r w:rsidRPr="005F1197">
        <w:rPr>
          <w:rStyle w:val="PageNumber"/>
        </w:rPr>
        <w:t xml:space="preserve">In any research, the researcher must conduct an education forum that discusses the way the research will be conducted and the rules and regulations to be followed. </w:t>
      </w:r>
      <w:commentRangeEnd w:id="6"/>
      <w:r w:rsidR="00F82261">
        <w:rPr>
          <w:rStyle w:val="CommentReference"/>
        </w:rPr>
        <w:commentReference w:id="6"/>
      </w:r>
      <w:r w:rsidRPr="005F1197">
        <w:rPr>
          <w:rStyle w:val="PageNumber"/>
        </w:rPr>
        <w:t>The researcher should ensure that the participants have understood their right</w:t>
      </w:r>
      <w:r w:rsidR="00923D03" w:rsidRPr="005F1197">
        <w:rPr>
          <w:rStyle w:val="PageNumber"/>
        </w:rPr>
        <w:t>s</w:t>
      </w:r>
      <w:r w:rsidRPr="005F1197">
        <w:rPr>
          <w:rStyle w:val="PageNumber"/>
        </w:rPr>
        <w:t xml:space="preserve"> during the study and the limitations. Also, they should be informed of the effects; the purpose of the study, method to be used, benefits, risks as well as alternatives of the study</w:t>
      </w:r>
      <w:r w:rsidR="00412077" w:rsidRPr="005F1197">
        <w:t xml:space="preserve"> (</w:t>
      </w:r>
      <w:proofErr w:type="spellStart"/>
      <w:r w:rsidR="00412077" w:rsidRPr="005F1197">
        <w:t>Navab</w:t>
      </w:r>
      <w:proofErr w:type="spellEnd"/>
      <w:r w:rsidR="00412077" w:rsidRPr="005F1197">
        <w:t xml:space="preserve"> et al., 2016)</w:t>
      </w:r>
      <w:r w:rsidRPr="005F1197">
        <w:rPr>
          <w:rStyle w:val="PageNumber"/>
        </w:rPr>
        <w:t xml:space="preserve">. The participants should understand the </w:t>
      </w:r>
      <w:commentRangeStart w:id="7"/>
      <w:r w:rsidRPr="005F1197">
        <w:rPr>
          <w:rStyle w:val="PageNumber"/>
        </w:rPr>
        <w:t>guideline</w:t>
      </w:r>
      <w:commentRangeEnd w:id="7"/>
      <w:r w:rsidR="00853CA9">
        <w:rPr>
          <w:rStyle w:val="CommentReference"/>
        </w:rPr>
        <w:commentReference w:id="7"/>
      </w:r>
      <w:r w:rsidRPr="005F1197">
        <w:rPr>
          <w:rStyle w:val="PageNumber"/>
        </w:rPr>
        <w:t xml:space="preserve"> and the way the study </w:t>
      </w:r>
      <w:commentRangeStart w:id="8"/>
      <w:r w:rsidRPr="005F1197">
        <w:rPr>
          <w:rStyle w:val="PageNumber"/>
        </w:rPr>
        <w:t>relate</w:t>
      </w:r>
      <w:commentRangeEnd w:id="8"/>
      <w:r w:rsidR="00F82261">
        <w:rPr>
          <w:rStyle w:val="CommentReference"/>
        </w:rPr>
        <w:commentReference w:id="8"/>
      </w:r>
      <w:r w:rsidRPr="005F1197">
        <w:rPr>
          <w:rStyle w:val="PageNumber"/>
        </w:rPr>
        <w:t xml:space="preserve"> to their conditions</w:t>
      </w:r>
      <w:commentRangeStart w:id="9"/>
      <w:r w:rsidRPr="005F1197">
        <w:rPr>
          <w:rStyle w:val="PageNumber"/>
        </w:rPr>
        <w:t>. In case the study involves them not to do something for some days they should be informed of the impacts, and the assurance should come from the researcher and not from a party that might manipulate the participants</w:t>
      </w:r>
      <w:commentRangeEnd w:id="9"/>
      <w:r w:rsidR="00F82261">
        <w:rPr>
          <w:rStyle w:val="CommentReference"/>
        </w:rPr>
        <w:commentReference w:id="9"/>
      </w:r>
      <w:r w:rsidRPr="005F1197">
        <w:rPr>
          <w:rStyle w:val="PageNumber"/>
        </w:rPr>
        <w:t>. Afte</w:t>
      </w:r>
      <w:r w:rsidR="008F2612" w:rsidRPr="005F1197">
        <w:rPr>
          <w:rStyle w:val="PageNumber"/>
        </w:rPr>
        <w:t xml:space="preserve">r all, </w:t>
      </w:r>
      <w:r w:rsidRPr="005F1197">
        <w:rPr>
          <w:rStyle w:val="PageNumber"/>
        </w:rPr>
        <w:t xml:space="preserve">the participants should be allowed to make their own decision either to participate or not. </w:t>
      </w:r>
    </w:p>
    <w:p w14:paraId="3FEFD0C5" w14:textId="6D7EBD3F" w:rsidR="00B36382" w:rsidRPr="00B36382" w:rsidRDefault="00B36382" w:rsidP="00B36382">
      <w:pPr>
        <w:spacing w:line="480" w:lineRule="auto"/>
        <w:ind w:firstLine="720"/>
        <w:jc w:val="center"/>
        <w:rPr>
          <w:rStyle w:val="PageNumber"/>
          <w:b/>
        </w:rPr>
      </w:pPr>
      <w:r w:rsidRPr="00B36382">
        <w:rPr>
          <w:rStyle w:val="PageNumber"/>
          <w:b/>
        </w:rPr>
        <w:t>Confidentiality</w:t>
      </w:r>
    </w:p>
    <w:p w14:paraId="6189FDA7" w14:textId="77777777" w:rsidR="00CD581D" w:rsidRPr="005F1197" w:rsidRDefault="00CD581D" w:rsidP="00E52304">
      <w:pPr>
        <w:spacing w:line="480" w:lineRule="auto"/>
        <w:ind w:firstLine="720"/>
        <w:rPr>
          <w:rStyle w:val="PageNumber"/>
        </w:rPr>
      </w:pPr>
      <w:r w:rsidRPr="005F1197">
        <w:rPr>
          <w:rStyle w:val="PageNumber"/>
        </w:rPr>
        <w:t xml:space="preserve">Lastly, the researcher must consider confidentiality. </w:t>
      </w:r>
      <w:commentRangeStart w:id="10"/>
      <w:r w:rsidRPr="005F1197">
        <w:rPr>
          <w:rStyle w:val="PageNumber"/>
        </w:rPr>
        <w:t>This is an ethical consideration that makes most studies to be regarded unethical</w:t>
      </w:r>
      <w:commentRangeStart w:id="11"/>
      <w:r w:rsidRPr="005F1197">
        <w:rPr>
          <w:rStyle w:val="PageNumber"/>
        </w:rPr>
        <w:t xml:space="preserve">. </w:t>
      </w:r>
      <w:commentRangeEnd w:id="10"/>
      <w:r w:rsidR="002C3309">
        <w:rPr>
          <w:rStyle w:val="CommentReference"/>
        </w:rPr>
        <w:commentReference w:id="10"/>
      </w:r>
      <w:r w:rsidRPr="005F1197">
        <w:rPr>
          <w:rStyle w:val="PageNumber"/>
        </w:rPr>
        <w:t>As per the professional code, nurses either used as a sample or conducting research are not allowed to provide the most confidential information</w:t>
      </w:r>
      <w:r w:rsidR="006A44F1" w:rsidRPr="005F1197">
        <w:rPr>
          <w:rStyle w:val="PageNumber"/>
        </w:rPr>
        <w:t xml:space="preserve"> about patients</w:t>
      </w:r>
      <w:r w:rsidRPr="005F1197">
        <w:rPr>
          <w:rStyle w:val="PageNumber"/>
        </w:rPr>
        <w:t xml:space="preserve">. </w:t>
      </w:r>
      <w:commentRangeEnd w:id="11"/>
      <w:r w:rsidR="002C3309">
        <w:rPr>
          <w:rStyle w:val="CommentReference"/>
        </w:rPr>
        <w:commentReference w:id="11"/>
      </w:r>
      <w:r w:rsidRPr="005F1197">
        <w:rPr>
          <w:rStyle w:val="PageNumber"/>
        </w:rPr>
        <w:t xml:space="preserve">In any research, in case </w:t>
      </w:r>
      <w:commentRangeStart w:id="12"/>
      <w:r w:rsidRPr="007F63A0">
        <w:rPr>
          <w:rStyle w:val="PageNumber"/>
          <w:color w:val="0070C0"/>
        </w:rPr>
        <w:t xml:space="preserve">the participant </w:t>
      </w:r>
      <w:r w:rsidRPr="005F1197">
        <w:rPr>
          <w:rStyle w:val="PageNumber"/>
        </w:rPr>
        <w:t>requests the researcher to keep the information t</w:t>
      </w:r>
      <w:r w:rsidRPr="007F63A0">
        <w:rPr>
          <w:rStyle w:val="PageNumber"/>
          <w:color w:val="0070C0"/>
        </w:rPr>
        <w:t>hey</w:t>
      </w:r>
      <w:r w:rsidRPr="005F1197">
        <w:rPr>
          <w:rStyle w:val="PageNumber"/>
        </w:rPr>
        <w:t xml:space="preserve"> </w:t>
      </w:r>
      <w:commentRangeEnd w:id="12"/>
      <w:r w:rsidR="007F63A0">
        <w:rPr>
          <w:rStyle w:val="CommentReference"/>
        </w:rPr>
        <w:commentReference w:id="12"/>
      </w:r>
      <w:r w:rsidRPr="005F1197">
        <w:rPr>
          <w:rStyle w:val="PageNumber"/>
        </w:rPr>
        <w:t>provide confidentia</w:t>
      </w:r>
      <w:r w:rsidR="00BF63CD" w:rsidRPr="005F1197">
        <w:rPr>
          <w:rStyle w:val="PageNumber"/>
        </w:rPr>
        <w:t>l</w:t>
      </w:r>
      <w:r w:rsidRPr="005F1197">
        <w:rPr>
          <w:rStyle w:val="PageNumber"/>
        </w:rPr>
        <w:t xml:space="preserve"> they should ensure they adhere to the promise</w:t>
      </w:r>
      <w:r w:rsidR="00647C7A" w:rsidRPr="005F1197">
        <w:t xml:space="preserve"> (Swain, </w:t>
      </w:r>
      <w:r w:rsidR="00647C7A" w:rsidRPr="005F1197">
        <w:lastRenderedPageBreak/>
        <w:t>2016</w:t>
      </w:r>
      <w:commentRangeStart w:id="13"/>
      <w:r w:rsidR="00647C7A" w:rsidRPr="005F1197">
        <w:t>)</w:t>
      </w:r>
      <w:r w:rsidRPr="005F1197">
        <w:rPr>
          <w:rStyle w:val="PageNumber"/>
        </w:rPr>
        <w:t xml:space="preserve">. For the researcher to understand how to maintain confidentiality, </w:t>
      </w:r>
      <w:commentRangeStart w:id="14"/>
      <w:r w:rsidRPr="005F1197">
        <w:rPr>
          <w:rStyle w:val="PageNumber"/>
        </w:rPr>
        <w:t xml:space="preserve">they should look for advice from the ethics committees </w:t>
      </w:r>
      <w:commentRangeEnd w:id="14"/>
      <w:r w:rsidR="00A87367">
        <w:rPr>
          <w:rStyle w:val="CommentReference"/>
        </w:rPr>
        <w:commentReference w:id="14"/>
      </w:r>
      <w:commentRangeEnd w:id="13"/>
      <w:r w:rsidR="002C3309">
        <w:rPr>
          <w:rStyle w:val="CommentReference"/>
        </w:rPr>
        <w:commentReference w:id="13"/>
      </w:r>
      <w:r w:rsidRPr="005F1197">
        <w:rPr>
          <w:rStyle w:val="PageNumber"/>
        </w:rPr>
        <w:t>in order to acquire approval for spreading the findings of the data collected including the details on what happened. For instance, in this research, the research</w:t>
      </w:r>
      <w:r w:rsidR="006E5BCA" w:rsidRPr="005F1197">
        <w:rPr>
          <w:rStyle w:val="PageNumber"/>
        </w:rPr>
        <w:t>er</w:t>
      </w:r>
      <w:r w:rsidRPr="005F1197">
        <w:rPr>
          <w:rStyle w:val="PageNumber"/>
        </w:rPr>
        <w:t xml:space="preserve"> needs to assure the nurses involved that </w:t>
      </w:r>
      <w:commentRangeStart w:id="15"/>
      <w:r w:rsidRPr="00561EE3">
        <w:rPr>
          <w:rStyle w:val="PageNumber"/>
          <w:highlight w:val="yellow"/>
        </w:rPr>
        <w:t>he</w:t>
      </w:r>
      <w:commentRangeEnd w:id="15"/>
      <w:r w:rsidR="00561EE3">
        <w:rPr>
          <w:rStyle w:val="CommentReference"/>
        </w:rPr>
        <w:commentReference w:id="15"/>
      </w:r>
      <w:r w:rsidRPr="005F1197">
        <w:rPr>
          <w:rStyle w:val="PageNumber"/>
        </w:rPr>
        <w:t xml:space="preserve"> will ensure the data they provide remain private and confidential. For instance, the name of the nurses should not be mentioned in the research because the information they provide might result in stigmatization or loss of employment. </w:t>
      </w:r>
    </w:p>
    <w:p w14:paraId="05D4CBD5" w14:textId="4CBE6A76" w:rsidR="005902B7" w:rsidRPr="005F1197" w:rsidRDefault="00CD581D" w:rsidP="005902B7">
      <w:pPr>
        <w:spacing w:line="480" w:lineRule="auto"/>
        <w:ind w:firstLine="720"/>
        <w:rPr>
          <w:rStyle w:val="PageNumber"/>
        </w:rPr>
      </w:pPr>
      <w:r w:rsidRPr="005F1197">
        <w:rPr>
          <w:rStyle w:val="PageNumber"/>
        </w:rPr>
        <w:t xml:space="preserve">To sum it up, before </w:t>
      </w:r>
      <w:commentRangeStart w:id="16"/>
      <w:r w:rsidRPr="00971FDB">
        <w:rPr>
          <w:rStyle w:val="PageNumber"/>
          <w:color w:val="00B0F0"/>
        </w:rPr>
        <w:t xml:space="preserve">the researcher </w:t>
      </w:r>
      <w:r w:rsidRPr="005F1197">
        <w:rPr>
          <w:rStyle w:val="PageNumber"/>
        </w:rPr>
        <w:t xml:space="preserve">provides the report regarding the results, </w:t>
      </w:r>
      <w:r w:rsidRPr="00971FDB">
        <w:rPr>
          <w:rStyle w:val="PageNumber"/>
          <w:color w:val="00B0F0"/>
        </w:rPr>
        <w:t>they</w:t>
      </w:r>
      <w:r w:rsidRPr="005F1197">
        <w:rPr>
          <w:rStyle w:val="PageNumber"/>
        </w:rPr>
        <w:t xml:space="preserve"> must first take into account the ethical considerations </w:t>
      </w:r>
      <w:commentRangeStart w:id="17"/>
      <w:r w:rsidRPr="005F1197">
        <w:rPr>
          <w:rStyle w:val="PageNumber"/>
        </w:rPr>
        <w:t xml:space="preserve">that might result </w:t>
      </w:r>
      <w:commentRangeEnd w:id="17"/>
      <w:r w:rsidR="00F728DE">
        <w:rPr>
          <w:rStyle w:val="CommentReference"/>
        </w:rPr>
        <w:commentReference w:id="17"/>
      </w:r>
      <w:r w:rsidRPr="005F1197">
        <w:rPr>
          <w:rStyle w:val="PageNumber"/>
        </w:rPr>
        <w:t xml:space="preserve">in </w:t>
      </w:r>
      <w:r w:rsidRPr="00971FDB">
        <w:rPr>
          <w:rStyle w:val="PageNumber"/>
          <w:color w:val="00B0F0"/>
        </w:rPr>
        <w:t xml:space="preserve">their </w:t>
      </w:r>
      <w:commentRangeEnd w:id="16"/>
      <w:r w:rsidR="00971FDB">
        <w:rPr>
          <w:rStyle w:val="CommentReference"/>
        </w:rPr>
        <w:commentReference w:id="16"/>
      </w:r>
      <w:r w:rsidRPr="005F1197">
        <w:rPr>
          <w:rStyle w:val="PageNumber"/>
        </w:rPr>
        <w:t xml:space="preserve">studies to be regarded as unethical. For the research </w:t>
      </w:r>
      <w:r w:rsidR="006E5BCA" w:rsidRPr="005F1197">
        <w:rPr>
          <w:rStyle w:val="PageNumber"/>
        </w:rPr>
        <w:t>on</w:t>
      </w:r>
      <w:r w:rsidR="00FD4F73" w:rsidRPr="005F1197">
        <w:rPr>
          <w:rStyle w:val="PageNumber"/>
        </w:rPr>
        <w:t xml:space="preserve"> the way</w:t>
      </w:r>
      <w:r w:rsidRPr="005F1197">
        <w:rPr>
          <w:rStyle w:val="PageNumber"/>
        </w:rPr>
        <w:t xml:space="preserve"> work-related stress </w:t>
      </w:r>
      <w:r w:rsidR="0083551E" w:rsidRPr="005F1197">
        <w:rPr>
          <w:rStyle w:val="PageNumber"/>
        </w:rPr>
        <w:t>affect nurse’s</w:t>
      </w:r>
      <w:r w:rsidRPr="005F1197">
        <w:rPr>
          <w:rStyle w:val="PageNumber"/>
        </w:rPr>
        <w:t xml:space="preserve"> performance, the research</w:t>
      </w:r>
      <w:r w:rsidR="006E5BCA" w:rsidRPr="005F1197">
        <w:rPr>
          <w:rStyle w:val="PageNumber"/>
        </w:rPr>
        <w:t>er</w:t>
      </w:r>
      <w:r w:rsidRPr="005F1197">
        <w:rPr>
          <w:rStyle w:val="PageNumber"/>
        </w:rPr>
        <w:t xml:space="preserve"> must take into account the ethical considerations on</w:t>
      </w:r>
      <w:r w:rsidRPr="003A1041">
        <w:rPr>
          <w:rStyle w:val="PageNumber"/>
          <w:highlight w:val="yellow"/>
        </w:rPr>
        <w:t>,</w:t>
      </w:r>
      <w:r w:rsidRPr="005F1197">
        <w:rPr>
          <w:rStyle w:val="PageNumber"/>
        </w:rPr>
        <w:t xml:space="preserve"> independent </w:t>
      </w:r>
      <w:r w:rsidR="005F1197" w:rsidRPr="005F1197">
        <w:rPr>
          <w:rStyle w:val="PageNumber"/>
        </w:rPr>
        <w:t xml:space="preserve">review, </w:t>
      </w:r>
      <w:commentRangeStart w:id="18"/>
      <w:r w:rsidR="005F1197" w:rsidRPr="005F1197">
        <w:rPr>
          <w:rStyle w:val="PageNumber"/>
        </w:rPr>
        <w:t>Informed</w:t>
      </w:r>
      <w:r w:rsidR="005902B7" w:rsidRPr="005F1197">
        <w:rPr>
          <w:rStyle w:val="PageNumber"/>
        </w:rPr>
        <w:t xml:space="preserve"> Consent</w:t>
      </w:r>
      <w:r w:rsidR="00785E4D" w:rsidRPr="005F1197">
        <w:rPr>
          <w:rStyle w:val="PageNumber"/>
        </w:rPr>
        <w:t xml:space="preserve"> and confidentiality. </w:t>
      </w:r>
      <w:commentRangeEnd w:id="18"/>
      <w:r w:rsidR="00971FDB">
        <w:rPr>
          <w:rStyle w:val="CommentReference"/>
        </w:rPr>
        <w:commentReference w:id="18"/>
      </w:r>
    </w:p>
    <w:p w14:paraId="4F9C6DE4" w14:textId="77777777" w:rsidR="005902B7" w:rsidRPr="005F1197" w:rsidRDefault="005902B7" w:rsidP="005902B7">
      <w:pPr>
        <w:spacing w:line="480" w:lineRule="auto"/>
        <w:jc w:val="center"/>
        <w:rPr>
          <w:rStyle w:val="PageNumber"/>
        </w:rPr>
      </w:pPr>
    </w:p>
    <w:p w14:paraId="3F30908E" w14:textId="77777777" w:rsidR="005902B7" w:rsidRPr="005F1197" w:rsidRDefault="005902B7" w:rsidP="005902B7">
      <w:pPr>
        <w:spacing w:line="480" w:lineRule="auto"/>
        <w:jc w:val="center"/>
        <w:rPr>
          <w:rStyle w:val="PageNumber"/>
        </w:rPr>
      </w:pPr>
    </w:p>
    <w:p w14:paraId="4526716D" w14:textId="77777777" w:rsidR="005902B7" w:rsidRPr="005F1197" w:rsidRDefault="005902B7" w:rsidP="005902B7">
      <w:pPr>
        <w:spacing w:line="480" w:lineRule="auto"/>
        <w:jc w:val="center"/>
        <w:rPr>
          <w:rStyle w:val="PageNumber"/>
        </w:rPr>
      </w:pPr>
    </w:p>
    <w:p w14:paraId="6EDA3444" w14:textId="77777777" w:rsidR="00923984" w:rsidRPr="005F1197" w:rsidRDefault="00923984" w:rsidP="00923984">
      <w:pPr>
        <w:spacing w:line="480" w:lineRule="auto"/>
        <w:rPr>
          <w:rStyle w:val="PageNumber"/>
        </w:rPr>
      </w:pPr>
    </w:p>
    <w:p w14:paraId="2F91A3CD" w14:textId="77777777" w:rsidR="00785E4D" w:rsidRPr="005F1197" w:rsidRDefault="00785E4D" w:rsidP="005902B7">
      <w:pPr>
        <w:spacing w:line="480" w:lineRule="auto"/>
        <w:jc w:val="center"/>
        <w:rPr>
          <w:rStyle w:val="PageNumber"/>
        </w:rPr>
      </w:pPr>
    </w:p>
    <w:p w14:paraId="69F5FA03" w14:textId="77777777" w:rsidR="00785E4D" w:rsidRPr="005F1197" w:rsidRDefault="00785E4D" w:rsidP="005902B7">
      <w:pPr>
        <w:spacing w:line="480" w:lineRule="auto"/>
        <w:jc w:val="center"/>
        <w:rPr>
          <w:rStyle w:val="PageNumber"/>
        </w:rPr>
      </w:pPr>
    </w:p>
    <w:p w14:paraId="3E83F99C" w14:textId="77777777" w:rsidR="00785E4D" w:rsidRPr="005F1197" w:rsidRDefault="00785E4D" w:rsidP="005902B7">
      <w:pPr>
        <w:spacing w:line="480" w:lineRule="auto"/>
        <w:jc w:val="center"/>
        <w:rPr>
          <w:rStyle w:val="PageNumber"/>
        </w:rPr>
      </w:pPr>
    </w:p>
    <w:p w14:paraId="21060109" w14:textId="77777777" w:rsidR="00785E4D" w:rsidRPr="005F1197" w:rsidRDefault="00785E4D" w:rsidP="005902B7">
      <w:pPr>
        <w:spacing w:line="480" w:lineRule="auto"/>
        <w:jc w:val="center"/>
        <w:rPr>
          <w:rStyle w:val="PageNumber"/>
        </w:rPr>
      </w:pPr>
    </w:p>
    <w:p w14:paraId="21CA2730" w14:textId="77777777" w:rsidR="00785E4D" w:rsidRPr="005F1197" w:rsidRDefault="00785E4D" w:rsidP="005902B7">
      <w:pPr>
        <w:spacing w:line="480" w:lineRule="auto"/>
        <w:jc w:val="center"/>
        <w:rPr>
          <w:rStyle w:val="PageNumber"/>
        </w:rPr>
      </w:pPr>
    </w:p>
    <w:p w14:paraId="486E6B85" w14:textId="77777777" w:rsidR="00785E4D" w:rsidRPr="005F1197" w:rsidRDefault="00785E4D" w:rsidP="005902B7">
      <w:pPr>
        <w:spacing w:line="480" w:lineRule="auto"/>
        <w:jc w:val="center"/>
        <w:rPr>
          <w:rStyle w:val="PageNumber"/>
        </w:rPr>
      </w:pPr>
    </w:p>
    <w:p w14:paraId="0C2E7D47" w14:textId="53AB8BE1" w:rsidR="00785E4D" w:rsidRDefault="00785E4D" w:rsidP="005902B7">
      <w:pPr>
        <w:spacing w:line="480" w:lineRule="auto"/>
        <w:jc w:val="center"/>
        <w:rPr>
          <w:rStyle w:val="PageNumber"/>
        </w:rPr>
      </w:pPr>
    </w:p>
    <w:p w14:paraId="7722258E" w14:textId="77777777" w:rsidR="00F65717" w:rsidRPr="005F1197" w:rsidRDefault="00F65717" w:rsidP="005902B7">
      <w:pPr>
        <w:spacing w:line="480" w:lineRule="auto"/>
        <w:jc w:val="center"/>
        <w:rPr>
          <w:rStyle w:val="PageNumber"/>
        </w:rPr>
      </w:pPr>
    </w:p>
    <w:p w14:paraId="44141475" w14:textId="551647D0" w:rsidR="00734752" w:rsidRPr="005F1197" w:rsidRDefault="00CD581D" w:rsidP="005902B7">
      <w:pPr>
        <w:spacing w:line="480" w:lineRule="auto"/>
        <w:jc w:val="center"/>
        <w:rPr>
          <w:rStyle w:val="PageNumber"/>
        </w:rPr>
      </w:pPr>
      <w:r w:rsidRPr="005F1197">
        <w:rPr>
          <w:rStyle w:val="PageNumber"/>
        </w:rPr>
        <w:t>References</w:t>
      </w:r>
    </w:p>
    <w:p w14:paraId="38E4A977" w14:textId="586476A0" w:rsidR="00B1491D" w:rsidRPr="005F1197" w:rsidRDefault="00B1491D" w:rsidP="002F1CAE">
      <w:pPr>
        <w:spacing w:line="480" w:lineRule="auto"/>
        <w:ind w:left="720" w:hanging="720"/>
        <w:rPr>
          <w:bCs/>
          <w:i/>
        </w:rPr>
      </w:pPr>
      <w:bookmarkStart w:id="19" w:name="_Hlk2688671"/>
      <w:r w:rsidRPr="005F1197">
        <w:rPr>
          <w:shd w:val="clear" w:color="auto" w:fill="FFFFFF"/>
        </w:rPr>
        <w:t xml:space="preserve">National Institutes </w:t>
      </w:r>
      <w:r w:rsidRPr="003140AE">
        <w:rPr>
          <w:highlight w:val="yellow"/>
          <w:shd w:val="clear" w:color="auto" w:fill="FFFFFF"/>
        </w:rPr>
        <w:t>in</w:t>
      </w:r>
      <w:r w:rsidRPr="005F1197">
        <w:rPr>
          <w:shd w:val="clear" w:color="auto" w:fill="FFFFFF"/>
        </w:rPr>
        <w:t xml:space="preserve"> </w:t>
      </w:r>
      <w:r w:rsidR="003140AE">
        <w:rPr>
          <w:shd w:val="clear" w:color="auto" w:fill="FFFFFF"/>
        </w:rPr>
        <w:t>[</w:t>
      </w:r>
      <w:r w:rsidR="003140AE" w:rsidRPr="003140AE">
        <w:rPr>
          <w:color w:val="002060"/>
          <w:shd w:val="clear" w:color="auto" w:fill="FFFFFF"/>
        </w:rPr>
        <w:t>of]</w:t>
      </w:r>
      <w:r w:rsidR="003140AE">
        <w:rPr>
          <w:shd w:val="clear" w:color="auto" w:fill="FFFFFF"/>
        </w:rPr>
        <w:t xml:space="preserve"> </w:t>
      </w:r>
      <w:r w:rsidRPr="005F1197">
        <w:rPr>
          <w:shd w:val="clear" w:color="auto" w:fill="FFFFFF"/>
        </w:rPr>
        <w:t xml:space="preserve">Health. (2018). </w:t>
      </w:r>
      <w:bookmarkEnd w:id="19"/>
      <w:r w:rsidRPr="005F1197">
        <w:rPr>
          <w:shd w:val="clear" w:color="auto" w:fill="FFFFFF"/>
        </w:rPr>
        <w:t xml:space="preserve">Patient Recruitment: </w:t>
      </w:r>
      <w:r w:rsidRPr="005F1197">
        <w:rPr>
          <w:i/>
          <w:shd w:val="clear" w:color="auto" w:fill="FFFFFF"/>
        </w:rPr>
        <w:t>Ethics in Clinical Research</w:t>
      </w:r>
      <w:r w:rsidRPr="005F1197">
        <w:rPr>
          <w:shd w:val="clear" w:color="auto" w:fill="FFFFFF"/>
        </w:rPr>
        <w:t xml:space="preserve">, Ethical Guidelines. Retrieved March </w:t>
      </w:r>
      <w:r w:rsidR="00203D44" w:rsidRPr="005F1197">
        <w:rPr>
          <w:shd w:val="clear" w:color="auto" w:fill="FFFFFF"/>
        </w:rPr>
        <w:t>4</w:t>
      </w:r>
      <w:r w:rsidRPr="005F1197">
        <w:rPr>
          <w:shd w:val="clear" w:color="auto" w:fill="FFFFFF"/>
        </w:rPr>
        <w:t>, 2019 from: </w:t>
      </w:r>
      <w:hyperlink r:id="rId10" w:history="1">
        <w:r w:rsidRPr="005F1197">
          <w:rPr>
            <w:u w:val="single"/>
            <w:shd w:val="clear" w:color="auto" w:fill="FFFFFF"/>
          </w:rPr>
          <w:t>https://www.cc.nih.gov/recruit/ethics.html</w:t>
        </w:r>
      </w:hyperlink>
    </w:p>
    <w:p w14:paraId="287CA38F" w14:textId="77777777" w:rsidR="003C28E5" w:rsidRPr="005F1197" w:rsidRDefault="003C28E5" w:rsidP="00412077">
      <w:pPr>
        <w:spacing w:line="480" w:lineRule="auto"/>
        <w:ind w:left="720" w:hanging="720"/>
      </w:pPr>
      <w:bookmarkStart w:id="20" w:name="_Hlk2688544"/>
      <w:proofErr w:type="spellStart"/>
      <w:r w:rsidRPr="005F1197">
        <w:t>Navab</w:t>
      </w:r>
      <w:proofErr w:type="spellEnd"/>
      <w:r w:rsidRPr="005F1197">
        <w:t xml:space="preserve">, A., </w:t>
      </w:r>
      <w:proofErr w:type="spellStart"/>
      <w:r w:rsidRPr="005F1197">
        <w:t>Koegel</w:t>
      </w:r>
      <w:proofErr w:type="spellEnd"/>
      <w:r w:rsidRPr="005F1197">
        <w:t xml:space="preserve">, R., Dowdy, E., &amp; Vernon, T. (2016). </w:t>
      </w:r>
      <w:bookmarkEnd w:id="20"/>
      <w:r w:rsidRPr="005F1197">
        <w:t>Ethical considerations in the application of the scientist–practitioner model for psychologists conducting intervention research. </w:t>
      </w:r>
      <w:r w:rsidRPr="005F1197">
        <w:rPr>
          <w:i/>
          <w:iCs/>
        </w:rPr>
        <w:t>Journal of Contemporary Psychotherapy</w:t>
      </w:r>
      <w:r w:rsidRPr="005F1197">
        <w:t>, </w:t>
      </w:r>
      <w:r w:rsidRPr="005F1197">
        <w:rPr>
          <w:i/>
          <w:iCs/>
        </w:rPr>
        <w:t>46</w:t>
      </w:r>
      <w:r w:rsidRPr="005F1197">
        <w:t>(2), 79-87.</w:t>
      </w:r>
    </w:p>
    <w:p w14:paraId="509B6CCE" w14:textId="77777777" w:rsidR="00783491" w:rsidRPr="005F1197" w:rsidRDefault="00783491" w:rsidP="00412077">
      <w:pPr>
        <w:spacing w:line="480" w:lineRule="auto"/>
        <w:ind w:left="720" w:hanging="720"/>
      </w:pPr>
      <w:r w:rsidRPr="005F1197">
        <w:t xml:space="preserve">Swain, J. (2016). Ethical Considerations in Research and Education. SAGE </w:t>
      </w:r>
      <w:commentRangeStart w:id="21"/>
      <w:r w:rsidRPr="005F1197">
        <w:t>Publications</w:t>
      </w:r>
      <w:commentRangeEnd w:id="21"/>
      <w:r w:rsidR="007F63A0">
        <w:rPr>
          <w:rStyle w:val="CommentReference"/>
        </w:rPr>
        <w:commentReference w:id="21"/>
      </w:r>
      <w:r w:rsidRPr="005F1197">
        <w:t>.</w:t>
      </w:r>
    </w:p>
    <w:p w14:paraId="75A9FC17" w14:textId="77777777" w:rsidR="000750D7" w:rsidRPr="00D807C5" w:rsidRDefault="000750D7" w:rsidP="00412077">
      <w:pPr>
        <w:spacing w:line="480" w:lineRule="auto"/>
        <w:ind w:left="720" w:hanging="720"/>
      </w:pPr>
    </w:p>
    <w:sectPr w:rsidR="000750D7" w:rsidRPr="00D807C5" w:rsidSect="00CD581D">
      <w:headerReference w:type="default" r:id="rId11"/>
      <w:headerReference w:type="first" r:id="rId12"/>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r. Trent" w:date="2019-03-08T17:04:00Z" w:initials="DT">
    <w:p w14:paraId="6C92A5F1" w14:textId="331F088E" w:rsidR="007A4687" w:rsidRDefault="007A4687">
      <w:pPr>
        <w:pStyle w:val="CommentText"/>
      </w:pPr>
      <w:r>
        <w:rPr>
          <w:rStyle w:val="CommentReference"/>
        </w:rPr>
        <w:annotationRef/>
      </w:r>
      <w:r>
        <w:t>APA: Use first level headings for each ethical consideration (refer to APA guidelines posted in the classroom)</w:t>
      </w:r>
    </w:p>
  </w:comment>
  <w:comment w:id="2" w:author="Dr. Trent" w:date="2019-03-08T17:41:00Z" w:initials="DT">
    <w:p w14:paraId="72F05861" w14:textId="77777777" w:rsidR="001F4145" w:rsidRPr="00803510" w:rsidRDefault="001F4145" w:rsidP="001F4145">
      <w:pPr>
        <w:pStyle w:val="NormalWeb"/>
        <w:shd w:val="clear" w:color="auto" w:fill="FFFFFF"/>
        <w:spacing w:line="270" w:lineRule="atLeast"/>
        <w:rPr>
          <w:rFonts w:ascii="Arial" w:hAnsi="Arial" w:cs="Arial"/>
        </w:rPr>
      </w:pPr>
      <w:r>
        <w:rPr>
          <w:rStyle w:val="CommentReference"/>
        </w:rPr>
        <w:annotationRef/>
      </w:r>
      <w:r w:rsidRPr="00803510">
        <w:rPr>
          <w:rFonts w:ascii="Arial" w:hAnsi="Arial" w:cs="Arial"/>
        </w:rPr>
        <w:t>Independent Review: Describe the process how you will obtain IRB permission to conduct the study</w:t>
      </w:r>
    </w:p>
    <w:p w14:paraId="097B7142" w14:textId="77777777" w:rsidR="001F4145" w:rsidRPr="003E619C" w:rsidRDefault="001F4145" w:rsidP="001F4145">
      <w:pPr>
        <w:shd w:val="clear" w:color="auto" w:fill="FFFFFF"/>
        <w:spacing w:line="270" w:lineRule="atLeast"/>
        <w:rPr>
          <w:rFonts w:ascii="Arial" w:hAnsi="Arial" w:cs="Arial"/>
          <w:color w:val="333333"/>
          <w:sz w:val="21"/>
          <w:szCs w:val="21"/>
        </w:rPr>
      </w:pPr>
    </w:p>
    <w:p w14:paraId="6C82E3F1" w14:textId="746F7535" w:rsidR="001F4145" w:rsidRDefault="001F4145">
      <w:pPr>
        <w:pStyle w:val="CommentText"/>
      </w:pPr>
    </w:p>
  </w:comment>
  <w:comment w:id="4" w:author="Dr. Trent" w:date="2019-03-08T17:11:00Z" w:initials="DT">
    <w:p w14:paraId="6A2871F7" w14:textId="0BB2B6AA" w:rsidR="001176F8" w:rsidRDefault="001176F8">
      <w:pPr>
        <w:pStyle w:val="CommentText"/>
      </w:pPr>
      <w:r>
        <w:rPr>
          <w:rStyle w:val="CommentReference"/>
        </w:rPr>
        <w:annotationRef/>
      </w:r>
      <w:r>
        <w:t xml:space="preserve">The date is at the bottom of the website page   </w:t>
      </w:r>
    </w:p>
  </w:comment>
  <w:comment w:id="5" w:author="Dr. Trent" w:date="2019-03-08T17:39:00Z" w:initials="DT">
    <w:p w14:paraId="2D2972AA" w14:textId="59E53D2E" w:rsidR="001F4145" w:rsidRDefault="001F4145">
      <w:pPr>
        <w:pStyle w:val="CommentText"/>
      </w:pPr>
      <w:r>
        <w:rPr>
          <w:rStyle w:val="CommentReference"/>
        </w:rPr>
        <w:annotationRef/>
      </w:r>
      <w:r>
        <w:t>Edit spelling/grammar</w:t>
      </w:r>
    </w:p>
  </w:comment>
  <w:comment w:id="3" w:author="Dr. Trent" w:date="2019-03-08T17:37:00Z" w:initials="DT">
    <w:p w14:paraId="74A1D180" w14:textId="77777777" w:rsidR="001F4145" w:rsidRDefault="001F4145" w:rsidP="001F4145">
      <w:pPr>
        <w:pStyle w:val="CommentText"/>
      </w:pPr>
      <w:r>
        <w:rPr>
          <w:rStyle w:val="CommentReference"/>
        </w:rPr>
        <w:annotationRef/>
      </w:r>
      <w:r>
        <w:t xml:space="preserve">This information pertains to patient recruitment for clinical trials at NIH- your study is not a clinical trial </w:t>
      </w:r>
    </w:p>
    <w:p w14:paraId="7EEF03A6" w14:textId="77777777" w:rsidR="001F4145" w:rsidRDefault="001F4145" w:rsidP="001F4145">
      <w:pPr>
        <w:pStyle w:val="CommentText"/>
      </w:pPr>
    </w:p>
    <w:p w14:paraId="326BEF1E" w14:textId="18822279" w:rsidR="001F4145" w:rsidRDefault="001F4145" w:rsidP="001F4145">
      <w:pPr>
        <w:pStyle w:val="CommentText"/>
      </w:pPr>
      <w:r>
        <w:t>The National Institutes of Health would have been a more appropriate</w:t>
      </w:r>
      <w:r w:rsidR="00556CC3">
        <w:t xml:space="preserve"> and useful</w:t>
      </w:r>
      <w:r>
        <w:t xml:space="preserve"> source – or the </w:t>
      </w:r>
      <w:r w:rsidR="00556CC3">
        <w:t xml:space="preserve">content in the </w:t>
      </w:r>
      <w:r>
        <w:t>text</w:t>
      </w:r>
      <w:r w:rsidR="00556CC3">
        <w:t xml:space="preserve"> book</w:t>
      </w:r>
    </w:p>
    <w:p w14:paraId="75EC307E" w14:textId="010D41CC" w:rsidR="001F4145" w:rsidRDefault="001F4145">
      <w:pPr>
        <w:pStyle w:val="CommentText"/>
      </w:pPr>
    </w:p>
  </w:comment>
  <w:comment w:id="6" w:author="Dr. Trent" w:date="2019-03-08T17:44:00Z" w:initials="DT">
    <w:p w14:paraId="5EF1AA9F" w14:textId="29014FBA" w:rsidR="00F82261" w:rsidRDefault="00F82261">
      <w:pPr>
        <w:pStyle w:val="CommentText"/>
      </w:pPr>
      <w:r>
        <w:rPr>
          <w:rStyle w:val="CommentReference"/>
        </w:rPr>
        <w:annotationRef/>
      </w:r>
      <w:r>
        <w:t xml:space="preserve">This is not always an </w:t>
      </w:r>
      <w:r w:rsidR="00DA591E">
        <w:t>o</w:t>
      </w:r>
      <w:r>
        <w:t xml:space="preserve">ption to do and would only </w:t>
      </w:r>
      <w:r w:rsidR="002C4951">
        <w:t xml:space="preserve">apply </w:t>
      </w:r>
      <w:r>
        <w:t>when other people</w:t>
      </w:r>
      <w:r w:rsidR="002C4951">
        <w:t xml:space="preserve"> assist </w:t>
      </w:r>
      <w:r>
        <w:t>the researcher</w:t>
      </w:r>
      <w:r w:rsidR="002C4951">
        <w:t xml:space="preserve"> in collecting data. </w:t>
      </w:r>
    </w:p>
    <w:p w14:paraId="325C5E06" w14:textId="77777777" w:rsidR="002257DA" w:rsidRDefault="002257DA">
      <w:pPr>
        <w:pStyle w:val="CommentText"/>
      </w:pPr>
    </w:p>
    <w:p w14:paraId="6D4FC9E5" w14:textId="77777777" w:rsidR="002257DA" w:rsidRDefault="002257DA">
      <w:pPr>
        <w:pStyle w:val="CommentText"/>
      </w:pPr>
      <w:r>
        <w:t xml:space="preserve">Cite source </w:t>
      </w:r>
    </w:p>
    <w:p w14:paraId="0CD46147" w14:textId="1CC28407" w:rsidR="002257DA" w:rsidRDefault="002257DA">
      <w:pPr>
        <w:pStyle w:val="CommentText"/>
      </w:pPr>
    </w:p>
  </w:comment>
  <w:comment w:id="7" w:author="Dr. Trent" w:date="2019-03-08T17:59:00Z" w:initials="DT">
    <w:p w14:paraId="60FC9289" w14:textId="42219349" w:rsidR="00853CA9" w:rsidRDefault="00853CA9">
      <w:pPr>
        <w:pStyle w:val="CommentText"/>
      </w:pPr>
      <w:r>
        <w:rPr>
          <w:rStyle w:val="CommentReference"/>
        </w:rPr>
        <w:annotationRef/>
      </w:r>
      <w:r>
        <w:t>Edit grammar</w:t>
      </w:r>
    </w:p>
  </w:comment>
  <w:comment w:id="8" w:author="Dr. Trent" w:date="2019-03-08T17:47:00Z" w:initials="DT">
    <w:p w14:paraId="118054E0" w14:textId="759200EB" w:rsidR="00F82261" w:rsidRDefault="00F82261">
      <w:pPr>
        <w:pStyle w:val="CommentText"/>
      </w:pPr>
      <w:r>
        <w:rPr>
          <w:rStyle w:val="CommentReference"/>
        </w:rPr>
        <w:annotationRef/>
      </w:r>
      <w:r>
        <w:t>Edit grammar</w:t>
      </w:r>
    </w:p>
  </w:comment>
  <w:comment w:id="9" w:author="Dr. Trent" w:date="2019-03-08T17:48:00Z" w:initials="DT">
    <w:p w14:paraId="7D3A2164" w14:textId="58D2C08D" w:rsidR="00F82261" w:rsidRDefault="00F82261">
      <w:pPr>
        <w:pStyle w:val="CommentText"/>
      </w:pPr>
      <w:r>
        <w:rPr>
          <w:rStyle w:val="CommentReference"/>
        </w:rPr>
        <w:annotationRef/>
      </w:r>
      <w:r w:rsidR="00853CA9">
        <w:t xml:space="preserve">This would not apply to your study </w:t>
      </w:r>
    </w:p>
  </w:comment>
  <w:comment w:id="10" w:author="Dr. Trent" w:date="2019-03-08T17:49:00Z" w:initials="DT">
    <w:p w14:paraId="4F81DA8B" w14:textId="77777777" w:rsidR="002C3309" w:rsidRDefault="002C3309">
      <w:pPr>
        <w:pStyle w:val="CommentText"/>
      </w:pPr>
      <w:r>
        <w:rPr>
          <w:rStyle w:val="CommentReference"/>
        </w:rPr>
        <w:annotationRef/>
      </w:r>
      <w:r>
        <w:t>Cite source</w:t>
      </w:r>
    </w:p>
    <w:p w14:paraId="26E891AA" w14:textId="70A080F7" w:rsidR="00573901" w:rsidRDefault="00573901">
      <w:pPr>
        <w:pStyle w:val="CommentText"/>
      </w:pPr>
      <w:r>
        <w:t>Rephrase for clarity - this says that confidentiality makes most studies regarded unethical</w:t>
      </w:r>
    </w:p>
  </w:comment>
  <w:comment w:id="11" w:author="Dr. Trent" w:date="2019-03-08T17:49:00Z" w:initials="DT">
    <w:p w14:paraId="2FAD47D4" w14:textId="4D387E57" w:rsidR="00BE7758" w:rsidRDefault="00573901">
      <w:pPr>
        <w:pStyle w:val="CommentText"/>
      </w:pPr>
      <w:r>
        <w:t>In research studies, participants</w:t>
      </w:r>
      <w:r w:rsidR="008353AC">
        <w:t>, including nurses</w:t>
      </w:r>
      <w:r w:rsidR="0028621A">
        <w:t>,</w:t>
      </w:r>
      <w:r>
        <w:t xml:space="preserve"> often provide confidential </w:t>
      </w:r>
      <w:r w:rsidR="008353AC">
        <w:t xml:space="preserve">information, such as </w:t>
      </w:r>
      <w:r w:rsidR="006722DF">
        <w:t xml:space="preserve">what is in a </w:t>
      </w:r>
      <w:r w:rsidR="003E1C4F">
        <w:t xml:space="preserve">provided as </w:t>
      </w:r>
      <w:r w:rsidR="008353AC">
        <w:t xml:space="preserve">demographic information. </w:t>
      </w:r>
    </w:p>
    <w:p w14:paraId="4F52D3A8" w14:textId="0ACCBAA9" w:rsidR="002C3309" w:rsidRDefault="00BE7758">
      <w:pPr>
        <w:pStyle w:val="CommentText"/>
      </w:pPr>
      <w:r>
        <w:t xml:space="preserve">In order to be ethical, researchers need to keep </w:t>
      </w:r>
      <w:r w:rsidR="00F37295">
        <w:t>confidential information private.</w:t>
      </w:r>
      <w:r w:rsidR="008353AC">
        <w:t xml:space="preserve"> </w:t>
      </w:r>
    </w:p>
  </w:comment>
  <w:comment w:id="12" w:author="Dr. Trent" w:date="2019-03-08T17:00:00Z" w:initials="DT">
    <w:p w14:paraId="21BE1A83" w14:textId="6ED9E5E9" w:rsidR="007F63A0" w:rsidRDefault="007F63A0">
      <w:pPr>
        <w:pStyle w:val="CommentText"/>
      </w:pPr>
      <w:r>
        <w:rPr>
          <w:rStyle w:val="CommentReference"/>
        </w:rPr>
        <w:annotationRef/>
      </w:r>
      <w:r>
        <w:t>Edit grammar for singular/plural agreement</w:t>
      </w:r>
    </w:p>
  </w:comment>
  <w:comment w:id="14" w:author="Dr. Trent" w:date="2019-03-08T17:01:00Z" w:initials="DT">
    <w:p w14:paraId="04A8601F" w14:textId="60CF28FB" w:rsidR="00A87367" w:rsidRDefault="00A87367">
      <w:pPr>
        <w:pStyle w:val="CommentText"/>
      </w:pPr>
      <w:r>
        <w:rPr>
          <w:rStyle w:val="CommentReference"/>
        </w:rPr>
        <w:annotationRef/>
      </w:r>
      <w:r>
        <w:t>It would be the responsibility of the researcher</w:t>
      </w:r>
      <w:r w:rsidR="00261820">
        <w:t xml:space="preserve"> to provide information to the review board details as to how confidentiality will be maintained. </w:t>
      </w:r>
    </w:p>
  </w:comment>
  <w:comment w:id="13" w:author="Dr. Trent" w:date="2019-03-08T17:51:00Z" w:initials="DT">
    <w:p w14:paraId="18F58E06" w14:textId="6EE8B901" w:rsidR="002C3309" w:rsidRDefault="002C3309">
      <w:pPr>
        <w:pStyle w:val="CommentText"/>
      </w:pPr>
      <w:r>
        <w:rPr>
          <w:rStyle w:val="CommentReference"/>
        </w:rPr>
        <w:annotationRef/>
      </w:r>
      <w:r>
        <w:t xml:space="preserve">This would be the responsibility of a researcher, not an ethics committee </w:t>
      </w:r>
    </w:p>
  </w:comment>
  <w:comment w:id="15" w:author="Dr. Trent" w:date="2019-03-09T20:35:00Z" w:initials="DT">
    <w:p w14:paraId="2976FF15" w14:textId="38826ED0" w:rsidR="00561EE3" w:rsidRDefault="00561EE3">
      <w:pPr>
        <w:pStyle w:val="CommentText"/>
      </w:pPr>
      <w:r>
        <w:rPr>
          <w:rStyle w:val="CommentReference"/>
        </w:rPr>
        <w:annotationRef/>
      </w:r>
      <w:r>
        <w:t>Edit-this doesn’t apply to only male researchers</w:t>
      </w:r>
    </w:p>
  </w:comment>
  <w:comment w:id="17" w:author="Dr. Trent" w:date="2019-03-08T17:54:00Z" w:initials="DT">
    <w:p w14:paraId="0A007858" w14:textId="31BE4535" w:rsidR="00F728DE" w:rsidRDefault="00F728DE">
      <w:pPr>
        <w:pStyle w:val="CommentText"/>
      </w:pPr>
      <w:r>
        <w:rPr>
          <w:rStyle w:val="CommentReference"/>
        </w:rPr>
        <w:annotationRef/>
      </w:r>
      <w:r>
        <w:t>Think you mean so that</w:t>
      </w:r>
      <w:r w:rsidR="003A1041">
        <w:t xml:space="preserve"> their studies are not regarded as unethical </w:t>
      </w:r>
    </w:p>
  </w:comment>
  <w:comment w:id="16" w:author="Dr. Trent" w:date="2019-03-08T17:16:00Z" w:initials="DT">
    <w:p w14:paraId="6F63369F" w14:textId="664A849A" w:rsidR="00971FDB" w:rsidRDefault="00971FDB">
      <w:pPr>
        <w:pStyle w:val="CommentText"/>
      </w:pPr>
      <w:r>
        <w:rPr>
          <w:rStyle w:val="CommentReference"/>
        </w:rPr>
        <w:annotationRef/>
      </w:r>
      <w:r>
        <w:t>Edit grammar for singular/plural agreement</w:t>
      </w:r>
    </w:p>
  </w:comment>
  <w:comment w:id="18" w:author="Dr. Trent" w:date="2019-03-08T17:16:00Z" w:initials="DT">
    <w:p w14:paraId="4A590066" w14:textId="49F8F887" w:rsidR="00971FDB" w:rsidRDefault="00971FDB">
      <w:pPr>
        <w:pStyle w:val="CommentText"/>
      </w:pPr>
      <w:r>
        <w:rPr>
          <w:rStyle w:val="CommentReference"/>
        </w:rPr>
        <w:annotationRef/>
      </w:r>
      <w:r>
        <w:t>Lower case</w:t>
      </w:r>
    </w:p>
  </w:comment>
  <w:comment w:id="21" w:author="Dr. Trent" w:date="2019-03-08T16:58:00Z" w:initials="DT">
    <w:p w14:paraId="3435A7A7" w14:textId="1A670011" w:rsidR="007F63A0" w:rsidRDefault="007F63A0">
      <w:pPr>
        <w:pStyle w:val="CommentText"/>
      </w:pPr>
      <w:r>
        <w:rPr>
          <w:rStyle w:val="CommentReference"/>
        </w:rPr>
        <w:annotationRef/>
      </w:r>
      <w:r>
        <w:t xml:space="preserve">Place of publication is missing (refer to APA format for books)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92A5F1" w15:done="0"/>
  <w15:commentEx w15:paraId="6C82E3F1" w15:done="0"/>
  <w15:commentEx w15:paraId="6A2871F7" w15:done="0"/>
  <w15:commentEx w15:paraId="2D2972AA" w15:done="0"/>
  <w15:commentEx w15:paraId="75EC307E" w15:done="0"/>
  <w15:commentEx w15:paraId="0CD46147" w15:done="0"/>
  <w15:commentEx w15:paraId="60FC9289" w15:done="0"/>
  <w15:commentEx w15:paraId="118054E0" w15:done="0"/>
  <w15:commentEx w15:paraId="7D3A2164" w15:done="0"/>
  <w15:commentEx w15:paraId="26E891AA" w15:done="0"/>
  <w15:commentEx w15:paraId="4F52D3A8" w15:done="0"/>
  <w15:commentEx w15:paraId="21BE1A83" w15:done="0"/>
  <w15:commentEx w15:paraId="04A8601F" w15:done="0"/>
  <w15:commentEx w15:paraId="18F58E06" w15:done="0"/>
  <w15:commentEx w15:paraId="2976FF15" w15:done="0"/>
  <w15:commentEx w15:paraId="0A007858" w15:done="0"/>
  <w15:commentEx w15:paraId="6F63369F" w15:done="0"/>
  <w15:commentEx w15:paraId="4A590066" w15:done="0"/>
  <w15:commentEx w15:paraId="3435A7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2A5F1" w16cid:durableId="202D1F13"/>
  <w16cid:commentId w16cid:paraId="6C82E3F1" w16cid:durableId="202D27AE"/>
  <w16cid:commentId w16cid:paraId="6A2871F7" w16cid:durableId="202D20C6"/>
  <w16cid:commentId w16cid:paraId="2D2972AA" w16cid:durableId="202D2747"/>
  <w16cid:commentId w16cid:paraId="75EC307E" w16cid:durableId="202D26EF"/>
  <w16cid:commentId w16cid:paraId="0CD46147" w16cid:durableId="202D287C"/>
  <w16cid:commentId w16cid:paraId="60FC9289" w16cid:durableId="202D2C12"/>
  <w16cid:commentId w16cid:paraId="118054E0" w16cid:durableId="202D293A"/>
  <w16cid:commentId w16cid:paraId="7D3A2164" w16cid:durableId="202D2952"/>
  <w16cid:commentId w16cid:paraId="26E891AA" w16cid:durableId="202D29A4"/>
  <w16cid:commentId w16cid:paraId="4F52D3A8" w16cid:durableId="202D29BD"/>
  <w16cid:commentId w16cid:paraId="21BE1A83" w16cid:durableId="202D1E22"/>
  <w16cid:commentId w16cid:paraId="04A8601F" w16cid:durableId="202D1E56"/>
  <w16cid:commentId w16cid:paraId="18F58E06" w16cid:durableId="202D2A1A"/>
  <w16cid:commentId w16cid:paraId="2976FF15" w16cid:durableId="202EA200"/>
  <w16cid:commentId w16cid:paraId="0A007858" w16cid:durableId="202D2ADB"/>
  <w16cid:commentId w16cid:paraId="6F63369F" w16cid:durableId="202D21EF"/>
  <w16cid:commentId w16cid:paraId="4A590066" w16cid:durableId="202D21E5"/>
  <w16cid:commentId w16cid:paraId="3435A7A7" w16cid:durableId="202D1D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DBB70" w14:textId="77777777" w:rsidR="0021373A" w:rsidRDefault="0021373A">
      <w:r>
        <w:separator/>
      </w:r>
    </w:p>
  </w:endnote>
  <w:endnote w:type="continuationSeparator" w:id="0">
    <w:p w14:paraId="0EEBB374" w14:textId="77777777" w:rsidR="0021373A" w:rsidRDefault="0021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B9505" w14:textId="77777777" w:rsidR="0021373A" w:rsidRDefault="0021373A">
      <w:r>
        <w:separator/>
      </w:r>
    </w:p>
  </w:footnote>
  <w:footnote w:type="continuationSeparator" w:id="0">
    <w:p w14:paraId="2AD771BE" w14:textId="77777777" w:rsidR="0021373A" w:rsidRDefault="00213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424"/>
      <w:gridCol w:w="936"/>
    </w:tblGrid>
    <w:tr w:rsidR="00F82217" w14:paraId="59435595" w14:textId="77777777" w:rsidTr="00F82217">
      <w:tc>
        <w:tcPr>
          <w:tcW w:w="4500" w:type="pct"/>
          <w:shd w:val="clear" w:color="auto" w:fill="auto"/>
        </w:tcPr>
        <w:p w14:paraId="45411C82" w14:textId="5561B757" w:rsidR="00F82217" w:rsidRPr="00F82217" w:rsidRDefault="00F82217" w:rsidP="00B41237">
          <w:pPr>
            <w:pStyle w:val="Header"/>
          </w:pPr>
        </w:p>
      </w:tc>
      <w:tc>
        <w:tcPr>
          <w:tcW w:w="2500" w:type="pct"/>
          <w:shd w:val="clear" w:color="auto" w:fill="auto"/>
        </w:tcPr>
        <w:p w14:paraId="6DEF711A" w14:textId="77777777" w:rsidR="00F82217" w:rsidRDefault="00F82217" w:rsidP="00F82217">
          <w:pPr>
            <w:pStyle w:val="Header"/>
            <w:jc w:val="right"/>
          </w:pPr>
          <w:r>
            <w:t xml:space="preserve"> </w:t>
          </w:r>
          <w:r>
            <w:fldChar w:fldCharType="begin"/>
          </w:r>
          <w:r>
            <w:instrText xml:space="preserve"> PAGE  \* MERGEFORMAT </w:instrText>
          </w:r>
          <w:r>
            <w:fldChar w:fldCharType="separate"/>
          </w:r>
          <w:r w:rsidR="00E1680D">
            <w:rPr>
              <w:noProof/>
            </w:rPr>
            <w:t>2</w:t>
          </w:r>
          <w:r>
            <w:fldChar w:fldCharType="end"/>
          </w:r>
        </w:p>
        <w:p w14:paraId="15D2F666" w14:textId="77777777" w:rsidR="00F82217" w:rsidRDefault="00F82217" w:rsidP="00F82217">
          <w:pPr>
            <w:pStyle w:val="Header"/>
          </w:pPr>
        </w:p>
      </w:tc>
    </w:tr>
  </w:tbl>
  <w:p w14:paraId="07372D9E" w14:textId="77777777" w:rsidR="00F82217" w:rsidRPr="00F82217" w:rsidRDefault="00F82217" w:rsidP="00F82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424"/>
      <w:gridCol w:w="936"/>
    </w:tblGrid>
    <w:tr w:rsidR="00F82217" w14:paraId="26D0A91E" w14:textId="77777777" w:rsidTr="00F82217">
      <w:tc>
        <w:tcPr>
          <w:tcW w:w="4500" w:type="pct"/>
          <w:shd w:val="clear" w:color="auto" w:fill="auto"/>
        </w:tcPr>
        <w:p w14:paraId="57A392DF" w14:textId="24628215" w:rsidR="00F82217" w:rsidRPr="00F82217" w:rsidRDefault="00F82217" w:rsidP="00B41237">
          <w:pPr>
            <w:pStyle w:val="Header"/>
          </w:pPr>
        </w:p>
      </w:tc>
      <w:tc>
        <w:tcPr>
          <w:tcW w:w="2500" w:type="pct"/>
          <w:shd w:val="clear" w:color="auto" w:fill="auto"/>
        </w:tcPr>
        <w:p w14:paraId="39466987" w14:textId="77777777" w:rsidR="00F82217" w:rsidRDefault="00F82217" w:rsidP="00F82217">
          <w:pPr>
            <w:pStyle w:val="Header"/>
            <w:jc w:val="right"/>
          </w:pPr>
          <w:r>
            <w:t xml:space="preserve"> </w:t>
          </w:r>
          <w:r>
            <w:fldChar w:fldCharType="begin"/>
          </w:r>
          <w:r>
            <w:instrText xml:space="preserve"> PAGE  \* MERGEFORMAT </w:instrText>
          </w:r>
          <w:r>
            <w:fldChar w:fldCharType="separate"/>
          </w:r>
          <w:r w:rsidR="007F1286">
            <w:rPr>
              <w:noProof/>
            </w:rPr>
            <w:t>1</w:t>
          </w:r>
          <w:r>
            <w:fldChar w:fldCharType="end"/>
          </w:r>
        </w:p>
        <w:p w14:paraId="5D4B24D3" w14:textId="77777777" w:rsidR="00F82217" w:rsidRDefault="00F82217" w:rsidP="00F82217">
          <w:pPr>
            <w:pStyle w:val="Header"/>
          </w:pPr>
        </w:p>
      </w:tc>
    </w:tr>
  </w:tbl>
  <w:p w14:paraId="2DF49E0B" w14:textId="77777777" w:rsidR="00F82217" w:rsidRPr="00F82217" w:rsidRDefault="00F82217" w:rsidP="00F82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6D04"/>
    <w:multiLevelType w:val="multilevel"/>
    <w:tmpl w:val="F4B0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46DF6"/>
    <w:multiLevelType w:val="multilevel"/>
    <w:tmpl w:val="7082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E648A0"/>
    <w:multiLevelType w:val="multilevel"/>
    <w:tmpl w:val="A92C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Trent">
    <w15:presenceInfo w15:providerId="None" w15:userId="Dr. Tr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tract" w:val="0"/>
    <w:docVar w:name="IncludeRunningHead" w:val="-1"/>
    <w:docVar w:name="OpenYesNo" w:val="0"/>
  </w:docVars>
  <w:rsids>
    <w:rsidRoot w:val="00F82217"/>
    <w:rsid w:val="00002375"/>
    <w:rsid w:val="000027E8"/>
    <w:rsid w:val="0000410F"/>
    <w:rsid w:val="000168B9"/>
    <w:rsid w:val="00017428"/>
    <w:rsid w:val="000175C5"/>
    <w:rsid w:val="000201CE"/>
    <w:rsid w:val="00026603"/>
    <w:rsid w:val="00030060"/>
    <w:rsid w:val="00035A81"/>
    <w:rsid w:val="000368E9"/>
    <w:rsid w:val="00042CC7"/>
    <w:rsid w:val="000433EA"/>
    <w:rsid w:val="00044B34"/>
    <w:rsid w:val="00050CAC"/>
    <w:rsid w:val="00053718"/>
    <w:rsid w:val="00057F4D"/>
    <w:rsid w:val="00062C26"/>
    <w:rsid w:val="00065B9F"/>
    <w:rsid w:val="000673A4"/>
    <w:rsid w:val="000750D7"/>
    <w:rsid w:val="00076564"/>
    <w:rsid w:val="00076810"/>
    <w:rsid w:val="00076B31"/>
    <w:rsid w:val="00095F48"/>
    <w:rsid w:val="000A4D46"/>
    <w:rsid w:val="000A5A6A"/>
    <w:rsid w:val="000C1F42"/>
    <w:rsid w:val="000C4C40"/>
    <w:rsid w:val="000C50A2"/>
    <w:rsid w:val="000D203E"/>
    <w:rsid w:val="000D4BC7"/>
    <w:rsid w:val="000E208C"/>
    <w:rsid w:val="000E3BF3"/>
    <w:rsid w:val="000E683E"/>
    <w:rsid w:val="000E7BC9"/>
    <w:rsid w:val="000F1799"/>
    <w:rsid w:val="000F2663"/>
    <w:rsid w:val="000F58FD"/>
    <w:rsid w:val="001023C2"/>
    <w:rsid w:val="00106CBF"/>
    <w:rsid w:val="00116D9C"/>
    <w:rsid w:val="001176F8"/>
    <w:rsid w:val="00121CDD"/>
    <w:rsid w:val="001320D9"/>
    <w:rsid w:val="001332DE"/>
    <w:rsid w:val="0013426E"/>
    <w:rsid w:val="00134E26"/>
    <w:rsid w:val="00135272"/>
    <w:rsid w:val="0013558A"/>
    <w:rsid w:val="00141EFD"/>
    <w:rsid w:val="001441CA"/>
    <w:rsid w:val="001451FE"/>
    <w:rsid w:val="00151A6D"/>
    <w:rsid w:val="00151E31"/>
    <w:rsid w:val="001525D5"/>
    <w:rsid w:val="00153259"/>
    <w:rsid w:val="001578ED"/>
    <w:rsid w:val="00157E38"/>
    <w:rsid w:val="00163D68"/>
    <w:rsid w:val="0017347F"/>
    <w:rsid w:val="00177486"/>
    <w:rsid w:val="00177751"/>
    <w:rsid w:val="001828A2"/>
    <w:rsid w:val="00192AE3"/>
    <w:rsid w:val="001947D0"/>
    <w:rsid w:val="001A25D8"/>
    <w:rsid w:val="001A34FE"/>
    <w:rsid w:val="001A5834"/>
    <w:rsid w:val="001A6570"/>
    <w:rsid w:val="001B0E61"/>
    <w:rsid w:val="001B5A1E"/>
    <w:rsid w:val="001C17DC"/>
    <w:rsid w:val="001C643E"/>
    <w:rsid w:val="001C6555"/>
    <w:rsid w:val="001C79D5"/>
    <w:rsid w:val="001D4089"/>
    <w:rsid w:val="001D5A6A"/>
    <w:rsid w:val="001E28C7"/>
    <w:rsid w:val="001E3858"/>
    <w:rsid w:val="001E46BB"/>
    <w:rsid w:val="001E78FB"/>
    <w:rsid w:val="001F4145"/>
    <w:rsid w:val="001F4875"/>
    <w:rsid w:val="001F61E6"/>
    <w:rsid w:val="0020048D"/>
    <w:rsid w:val="00201D4A"/>
    <w:rsid w:val="0020281F"/>
    <w:rsid w:val="00203D44"/>
    <w:rsid w:val="002106D8"/>
    <w:rsid w:val="0021373A"/>
    <w:rsid w:val="00216410"/>
    <w:rsid w:val="00220408"/>
    <w:rsid w:val="00221CB7"/>
    <w:rsid w:val="002257DA"/>
    <w:rsid w:val="00236796"/>
    <w:rsid w:val="0025583E"/>
    <w:rsid w:val="00261820"/>
    <w:rsid w:val="0026387F"/>
    <w:rsid w:val="002673F9"/>
    <w:rsid w:val="00267A22"/>
    <w:rsid w:val="00276B3F"/>
    <w:rsid w:val="0028621A"/>
    <w:rsid w:val="00290C3C"/>
    <w:rsid w:val="0029256F"/>
    <w:rsid w:val="00296FE6"/>
    <w:rsid w:val="002A2C6F"/>
    <w:rsid w:val="002A708F"/>
    <w:rsid w:val="002B788D"/>
    <w:rsid w:val="002C0672"/>
    <w:rsid w:val="002C3309"/>
    <w:rsid w:val="002C4951"/>
    <w:rsid w:val="002D0486"/>
    <w:rsid w:val="002D0B13"/>
    <w:rsid w:val="002D33B9"/>
    <w:rsid w:val="002E21B1"/>
    <w:rsid w:val="002E5C9D"/>
    <w:rsid w:val="002F1CAE"/>
    <w:rsid w:val="002F20F2"/>
    <w:rsid w:val="002F507B"/>
    <w:rsid w:val="0031289F"/>
    <w:rsid w:val="003140AE"/>
    <w:rsid w:val="00324D34"/>
    <w:rsid w:val="003270AA"/>
    <w:rsid w:val="00330FD0"/>
    <w:rsid w:val="00334E69"/>
    <w:rsid w:val="003354D0"/>
    <w:rsid w:val="00337874"/>
    <w:rsid w:val="00342B22"/>
    <w:rsid w:val="00343F42"/>
    <w:rsid w:val="00346544"/>
    <w:rsid w:val="00353F47"/>
    <w:rsid w:val="003602B1"/>
    <w:rsid w:val="00360AA0"/>
    <w:rsid w:val="00362413"/>
    <w:rsid w:val="003709A6"/>
    <w:rsid w:val="0037122F"/>
    <w:rsid w:val="0037240A"/>
    <w:rsid w:val="00372DA2"/>
    <w:rsid w:val="003759BC"/>
    <w:rsid w:val="00375AAE"/>
    <w:rsid w:val="003761DF"/>
    <w:rsid w:val="0037746D"/>
    <w:rsid w:val="00384FDA"/>
    <w:rsid w:val="00387815"/>
    <w:rsid w:val="00394884"/>
    <w:rsid w:val="003966B3"/>
    <w:rsid w:val="003A09A9"/>
    <w:rsid w:val="003A1041"/>
    <w:rsid w:val="003A1725"/>
    <w:rsid w:val="003A2CFB"/>
    <w:rsid w:val="003A41B8"/>
    <w:rsid w:val="003A43F0"/>
    <w:rsid w:val="003B3913"/>
    <w:rsid w:val="003B7D11"/>
    <w:rsid w:val="003C0F7A"/>
    <w:rsid w:val="003C28E5"/>
    <w:rsid w:val="003C3B1D"/>
    <w:rsid w:val="003C5F69"/>
    <w:rsid w:val="003C6A10"/>
    <w:rsid w:val="003D0564"/>
    <w:rsid w:val="003D6329"/>
    <w:rsid w:val="003D65E1"/>
    <w:rsid w:val="003D7CA2"/>
    <w:rsid w:val="003E1812"/>
    <w:rsid w:val="003E1BB1"/>
    <w:rsid w:val="003E1C4F"/>
    <w:rsid w:val="003E38AD"/>
    <w:rsid w:val="003E79AB"/>
    <w:rsid w:val="004006CB"/>
    <w:rsid w:val="00401B4F"/>
    <w:rsid w:val="00402C86"/>
    <w:rsid w:val="00405146"/>
    <w:rsid w:val="00411EEC"/>
    <w:rsid w:val="00412077"/>
    <w:rsid w:val="004220D7"/>
    <w:rsid w:val="00426678"/>
    <w:rsid w:val="004273E9"/>
    <w:rsid w:val="00431BDA"/>
    <w:rsid w:val="004402F8"/>
    <w:rsid w:val="00450E5D"/>
    <w:rsid w:val="00465723"/>
    <w:rsid w:val="00467B11"/>
    <w:rsid w:val="0047200A"/>
    <w:rsid w:val="00480108"/>
    <w:rsid w:val="00482CF8"/>
    <w:rsid w:val="004933B7"/>
    <w:rsid w:val="004B0EC7"/>
    <w:rsid w:val="004B65F5"/>
    <w:rsid w:val="004D446B"/>
    <w:rsid w:val="004E2745"/>
    <w:rsid w:val="004E28D6"/>
    <w:rsid w:val="004E5C35"/>
    <w:rsid w:val="004F28EE"/>
    <w:rsid w:val="004F55DD"/>
    <w:rsid w:val="004F7B75"/>
    <w:rsid w:val="004F7D50"/>
    <w:rsid w:val="005249F2"/>
    <w:rsid w:val="00527090"/>
    <w:rsid w:val="005304F1"/>
    <w:rsid w:val="005357DE"/>
    <w:rsid w:val="005450B8"/>
    <w:rsid w:val="00552D67"/>
    <w:rsid w:val="00554903"/>
    <w:rsid w:val="00556CC3"/>
    <w:rsid w:val="00561EE3"/>
    <w:rsid w:val="005650EB"/>
    <w:rsid w:val="00571769"/>
    <w:rsid w:val="00573901"/>
    <w:rsid w:val="00577746"/>
    <w:rsid w:val="005902B7"/>
    <w:rsid w:val="00595228"/>
    <w:rsid w:val="00596D98"/>
    <w:rsid w:val="005B60A0"/>
    <w:rsid w:val="005C3E04"/>
    <w:rsid w:val="005C48A3"/>
    <w:rsid w:val="005C4B45"/>
    <w:rsid w:val="005C53D6"/>
    <w:rsid w:val="005C6B94"/>
    <w:rsid w:val="005E4394"/>
    <w:rsid w:val="005F1197"/>
    <w:rsid w:val="005F2E7E"/>
    <w:rsid w:val="00602CC5"/>
    <w:rsid w:val="00604874"/>
    <w:rsid w:val="00604B02"/>
    <w:rsid w:val="00614568"/>
    <w:rsid w:val="00634FD1"/>
    <w:rsid w:val="006362A0"/>
    <w:rsid w:val="0064774B"/>
    <w:rsid w:val="00647C7A"/>
    <w:rsid w:val="00653711"/>
    <w:rsid w:val="006559A3"/>
    <w:rsid w:val="00657B75"/>
    <w:rsid w:val="00661FB3"/>
    <w:rsid w:val="00662178"/>
    <w:rsid w:val="0066695C"/>
    <w:rsid w:val="006722DF"/>
    <w:rsid w:val="00673875"/>
    <w:rsid w:val="00673A60"/>
    <w:rsid w:val="00677CC4"/>
    <w:rsid w:val="00681323"/>
    <w:rsid w:val="00683760"/>
    <w:rsid w:val="00695030"/>
    <w:rsid w:val="006A44F1"/>
    <w:rsid w:val="006B099A"/>
    <w:rsid w:val="006B641D"/>
    <w:rsid w:val="006B7334"/>
    <w:rsid w:val="006C207D"/>
    <w:rsid w:val="006C40E2"/>
    <w:rsid w:val="006C4BF6"/>
    <w:rsid w:val="006C6153"/>
    <w:rsid w:val="006D0109"/>
    <w:rsid w:val="006D386B"/>
    <w:rsid w:val="006D5770"/>
    <w:rsid w:val="006D6131"/>
    <w:rsid w:val="006E5BCA"/>
    <w:rsid w:val="006E6543"/>
    <w:rsid w:val="006F4222"/>
    <w:rsid w:val="00712C35"/>
    <w:rsid w:val="0071395B"/>
    <w:rsid w:val="00714E61"/>
    <w:rsid w:val="00714F47"/>
    <w:rsid w:val="00716DA5"/>
    <w:rsid w:val="00720EE5"/>
    <w:rsid w:val="0073339F"/>
    <w:rsid w:val="00734752"/>
    <w:rsid w:val="0074212B"/>
    <w:rsid w:val="0074226C"/>
    <w:rsid w:val="00750616"/>
    <w:rsid w:val="00750FE3"/>
    <w:rsid w:val="00755F1D"/>
    <w:rsid w:val="00757179"/>
    <w:rsid w:val="00762241"/>
    <w:rsid w:val="00764396"/>
    <w:rsid w:val="00767C62"/>
    <w:rsid w:val="00770989"/>
    <w:rsid w:val="00772808"/>
    <w:rsid w:val="007741FB"/>
    <w:rsid w:val="00775BDC"/>
    <w:rsid w:val="00780435"/>
    <w:rsid w:val="00783491"/>
    <w:rsid w:val="00785E4D"/>
    <w:rsid w:val="007873D9"/>
    <w:rsid w:val="007925D6"/>
    <w:rsid w:val="00793DCA"/>
    <w:rsid w:val="00794367"/>
    <w:rsid w:val="00794CEF"/>
    <w:rsid w:val="00795C55"/>
    <w:rsid w:val="007A2FFD"/>
    <w:rsid w:val="007A3263"/>
    <w:rsid w:val="007A4687"/>
    <w:rsid w:val="007B5A47"/>
    <w:rsid w:val="007C065D"/>
    <w:rsid w:val="007C1705"/>
    <w:rsid w:val="007C18B1"/>
    <w:rsid w:val="007C2DC9"/>
    <w:rsid w:val="007C6184"/>
    <w:rsid w:val="007C6B2B"/>
    <w:rsid w:val="007C6F4B"/>
    <w:rsid w:val="007D7478"/>
    <w:rsid w:val="007D772A"/>
    <w:rsid w:val="007E5616"/>
    <w:rsid w:val="007F1286"/>
    <w:rsid w:val="007F3400"/>
    <w:rsid w:val="007F34DD"/>
    <w:rsid w:val="007F50D5"/>
    <w:rsid w:val="007F63A0"/>
    <w:rsid w:val="008055FD"/>
    <w:rsid w:val="00813C1E"/>
    <w:rsid w:val="008150D4"/>
    <w:rsid w:val="008213FF"/>
    <w:rsid w:val="00824C5E"/>
    <w:rsid w:val="0082516A"/>
    <w:rsid w:val="0083060C"/>
    <w:rsid w:val="0083233D"/>
    <w:rsid w:val="008353AC"/>
    <w:rsid w:val="0083551E"/>
    <w:rsid w:val="00835FC8"/>
    <w:rsid w:val="0084039A"/>
    <w:rsid w:val="008445B9"/>
    <w:rsid w:val="00853CA9"/>
    <w:rsid w:val="008657EE"/>
    <w:rsid w:val="008711D9"/>
    <w:rsid w:val="00872A15"/>
    <w:rsid w:val="00873108"/>
    <w:rsid w:val="0087533B"/>
    <w:rsid w:val="008756A6"/>
    <w:rsid w:val="00880A26"/>
    <w:rsid w:val="00886BAA"/>
    <w:rsid w:val="008921F8"/>
    <w:rsid w:val="00894798"/>
    <w:rsid w:val="008A0E27"/>
    <w:rsid w:val="008B2432"/>
    <w:rsid w:val="008B625A"/>
    <w:rsid w:val="008C5129"/>
    <w:rsid w:val="008D25CF"/>
    <w:rsid w:val="008D3B5B"/>
    <w:rsid w:val="008E6B26"/>
    <w:rsid w:val="008E6DF5"/>
    <w:rsid w:val="008F2612"/>
    <w:rsid w:val="008F69A0"/>
    <w:rsid w:val="00912675"/>
    <w:rsid w:val="00912923"/>
    <w:rsid w:val="00917C5A"/>
    <w:rsid w:val="009201AC"/>
    <w:rsid w:val="0092104E"/>
    <w:rsid w:val="00921052"/>
    <w:rsid w:val="009229DC"/>
    <w:rsid w:val="00923984"/>
    <w:rsid w:val="00923D03"/>
    <w:rsid w:val="00925776"/>
    <w:rsid w:val="0093108A"/>
    <w:rsid w:val="009426C1"/>
    <w:rsid w:val="00943B63"/>
    <w:rsid w:val="00944770"/>
    <w:rsid w:val="0094511D"/>
    <w:rsid w:val="00971FDB"/>
    <w:rsid w:val="009738F6"/>
    <w:rsid w:val="00976ACC"/>
    <w:rsid w:val="009774F1"/>
    <w:rsid w:val="00980F71"/>
    <w:rsid w:val="009811B1"/>
    <w:rsid w:val="00985BA9"/>
    <w:rsid w:val="00991607"/>
    <w:rsid w:val="0099735D"/>
    <w:rsid w:val="009A135D"/>
    <w:rsid w:val="009A446E"/>
    <w:rsid w:val="009C5992"/>
    <w:rsid w:val="009C6DFD"/>
    <w:rsid w:val="009F1A1A"/>
    <w:rsid w:val="009F59EB"/>
    <w:rsid w:val="00A0014B"/>
    <w:rsid w:val="00A02DD0"/>
    <w:rsid w:val="00A0621A"/>
    <w:rsid w:val="00A116DC"/>
    <w:rsid w:val="00A21625"/>
    <w:rsid w:val="00A21BDD"/>
    <w:rsid w:val="00A26D16"/>
    <w:rsid w:val="00A3303C"/>
    <w:rsid w:val="00A33C5B"/>
    <w:rsid w:val="00A346E3"/>
    <w:rsid w:val="00A42102"/>
    <w:rsid w:val="00A4260D"/>
    <w:rsid w:val="00A429F7"/>
    <w:rsid w:val="00A46D05"/>
    <w:rsid w:val="00A51503"/>
    <w:rsid w:val="00A52B70"/>
    <w:rsid w:val="00A63F64"/>
    <w:rsid w:val="00A65350"/>
    <w:rsid w:val="00A67258"/>
    <w:rsid w:val="00A74E24"/>
    <w:rsid w:val="00A8149A"/>
    <w:rsid w:val="00A85E5C"/>
    <w:rsid w:val="00A86D24"/>
    <w:rsid w:val="00A87367"/>
    <w:rsid w:val="00A91DD3"/>
    <w:rsid w:val="00AA0083"/>
    <w:rsid w:val="00AA288A"/>
    <w:rsid w:val="00AB448E"/>
    <w:rsid w:val="00AB4A9E"/>
    <w:rsid w:val="00AC0965"/>
    <w:rsid w:val="00AC2879"/>
    <w:rsid w:val="00AC4703"/>
    <w:rsid w:val="00AD1618"/>
    <w:rsid w:val="00AD3E03"/>
    <w:rsid w:val="00AD6BFE"/>
    <w:rsid w:val="00AF5BD7"/>
    <w:rsid w:val="00B0181F"/>
    <w:rsid w:val="00B07EA2"/>
    <w:rsid w:val="00B136D8"/>
    <w:rsid w:val="00B1491D"/>
    <w:rsid w:val="00B247EB"/>
    <w:rsid w:val="00B26CCC"/>
    <w:rsid w:val="00B3041D"/>
    <w:rsid w:val="00B316B4"/>
    <w:rsid w:val="00B36297"/>
    <w:rsid w:val="00B36382"/>
    <w:rsid w:val="00B41237"/>
    <w:rsid w:val="00B603EE"/>
    <w:rsid w:val="00B615C4"/>
    <w:rsid w:val="00B61FC6"/>
    <w:rsid w:val="00B77F1A"/>
    <w:rsid w:val="00B85F0E"/>
    <w:rsid w:val="00B86C2E"/>
    <w:rsid w:val="00B9189B"/>
    <w:rsid w:val="00B92F1D"/>
    <w:rsid w:val="00B97779"/>
    <w:rsid w:val="00BB1597"/>
    <w:rsid w:val="00BB40D4"/>
    <w:rsid w:val="00BB71CA"/>
    <w:rsid w:val="00BC30AD"/>
    <w:rsid w:val="00BC4875"/>
    <w:rsid w:val="00BC4EBB"/>
    <w:rsid w:val="00BC4F75"/>
    <w:rsid w:val="00BC7019"/>
    <w:rsid w:val="00BD70E3"/>
    <w:rsid w:val="00BE30F2"/>
    <w:rsid w:val="00BE68D3"/>
    <w:rsid w:val="00BE7758"/>
    <w:rsid w:val="00BE79D7"/>
    <w:rsid w:val="00BF388B"/>
    <w:rsid w:val="00BF63CD"/>
    <w:rsid w:val="00C02A38"/>
    <w:rsid w:val="00C1161A"/>
    <w:rsid w:val="00C11D24"/>
    <w:rsid w:val="00C12231"/>
    <w:rsid w:val="00C13A25"/>
    <w:rsid w:val="00C14A2A"/>
    <w:rsid w:val="00C1658B"/>
    <w:rsid w:val="00C17EAC"/>
    <w:rsid w:val="00C2578F"/>
    <w:rsid w:val="00C37025"/>
    <w:rsid w:val="00C37B0E"/>
    <w:rsid w:val="00C51CE9"/>
    <w:rsid w:val="00C60A57"/>
    <w:rsid w:val="00C67726"/>
    <w:rsid w:val="00C72BCE"/>
    <w:rsid w:val="00C8128A"/>
    <w:rsid w:val="00C81663"/>
    <w:rsid w:val="00C86DF0"/>
    <w:rsid w:val="00C877A6"/>
    <w:rsid w:val="00C90B44"/>
    <w:rsid w:val="00C959EE"/>
    <w:rsid w:val="00CA0525"/>
    <w:rsid w:val="00CB7478"/>
    <w:rsid w:val="00CC16B4"/>
    <w:rsid w:val="00CC1F52"/>
    <w:rsid w:val="00CD32A9"/>
    <w:rsid w:val="00CD55EE"/>
    <w:rsid w:val="00CD581D"/>
    <w:rsid w:val="00CD7E33"/>
    <w:rsid w:val="00CE0090"/>
    <w:rsid w:val="00CE5503"/>
    <w:rsid w:val="00CF30BF"/>
    <w:rsid w:val="00D13A94"/>
    <w:rsid w:val="00D14987"/>
    <w:rsid w:val="00D15C09"/>
    <w:rsid w:val="00D17D2C"/>
    <w:rsid w:val="00D17DCA"/>
    <w:rsid w:val="00D210C2"/>
    <w:rsid w:val="00D31F88"/>
    <w:rsid w:val="00D3263A"/>
    <w:rsid w:val="00D33F9E"/>
    <w:rsid w:val="00D43F1A"/>
    <w:rsid w:val="00D44548"/>
    <w:rsid w:val="00D46EB7"/>
    <w:rsid w:val="00D52003"/>
    <w:rsid w:val="00D53574"/>
    <w:rsid w:val="00D549D9"/>
    <w:rsid w:val="00D5747B"/>
    <w:rsid w:val="00D614CB"/>
    <w:rsid w:val="00D7561D"/>
    <w:rsid w:val="00D77DD5"/>
    <w:rsid w:val="00D807C5"/>
    <w:rsid w:val="00D87D5B"/>
    <w:rsid w:val="00DA0A7A"/>
    <w:rsid w:val="00DA18A6"/>
    <w:rsid w:val="00DA2CE2"/>
    <w:rsid w:val="00DA4E03"/>
    <w:rsid w:val="00DA591E"/>
    <w:rsid w:val="00DA5BE0"/>
    <w:rsid w:val="00DA66D5"/>
    <w:rsid w:val="00DA6774"/>
    <w:rsid w:val="00DB0499"/>
    <w:rsid w:val="00DB2AE8"/>
    <w:rsid w:val="00DB30C8"/>
    <w:rsid w:val="00DB31F6"/>
    <w:rsid w:val="00DC0246"/>
    <w:rsid w:val="00DC100E"/>
    <w:rsid w:val="00DC2281"/>
    <w:rsid w:val="00DC347C"/>
    <w:rsid w:val="00DC4233"/>
    <w:rsid w:val="00DC5DE3"/>
    <w:rsid w:val="00DD3514"/>
    <w:rsid w:val="00DD79C6"/>
    <w:rsid w:val="00DE3909"/>
    <w:rsid w:val="00DE49E5"/>
    <w:rsid w:val="00DF4A20"/>
    <w:rsid w:val="00E01AA5"/>
    <w:rsid w:val="00E14581"/>
    <w:rsid w:val="00E16071"/>
    <w:rsid w:val="00E1680D"/>
    <w:rsid w:val="00E16C94"/>
    <w:rsid w:val="00E2754D"/>
    <w:rsid w:val="00E27E8F"/>
    <w:rsid w:val="00E34B45"/>
    <w:rsid w:val="00E369DC"/>
    <w:rsid w:val="00E51F7D"/>
    <w:rsid w:val="00E52304"/>
    <w:rsid w:val="00E5301C"/>
    <w:rsid w:val="00E53E40"/>
    <w:rsid w:val="00E55911"/>
    <w:rsid w:val="00E6006B"/>
    <w:rsid w:val="00E601AD"/>
    <w:rsid w:val="00E634CA"/>
    <w:rsid w:val="00E645AE"/>
    <w:rsid w:val="00E64FED"/>
    <w:rsid w:val="00E81A2F"/>
    <w:rsid w:val="00E87CEF"/>
    <w:rsid w:val="00E929A7"/>
    <w:rsid w:val="00E96EB9"/>
    <w:rsid w:val="00E975D7"/>
    <w:rsid w:val="00EA472B"/>
    <w:rsid w:val="00EB0BB7"/>
    <w:rsid w:val="00EB2C38"/>
    <w:rsid w:val="00EB6196"/>
    <w:rsid w:val="00EC129F"/>
    <w:rsid w:val="00EC1BBA"/>
    <w:rsid w:val="00EC28A7"/>
    <w:rsid w:val="00EC67A7"/>
    <w:rsid w:val="00ED52FB"/>
    <w:rsid w:val="00ED6718"/>
    <w:rsid w:val="00EE12AC"/>
    <w:rsid w:val="00EE3236"/>
    <w:rsid w:val="00EE74E9"/>
    <w:rsid w:val="00EF15BA"/>
    <w:rsid w:val="00EF3316"/>
    <w:rsid w:val="00EF473B"/>
    <w:rsid w:val="00EF513E"/>
    <w:rsid w:val="00F0548D"/>
    <w:rsid w:val="00F13EB6"/>
    <w:rsid w:val="00F23B13"/>
    <w:rsid w:val="00F32B85"/>
    <w:rsid w:val="00F33954"/>
    <w:rsid w:val="00F34C3D"/>
    <w:rsid w:val="00F3726E"/>
    <w:rsid w:val="00F37295"/>
    <w:rsid w:val="00F42BB9"/>
    <w:rsid w:val="00F50130"/>
    <w:rsid w:val="00F55687"/>
    <w:rsid w:val="00F62B52"/>
    <w:rsid w:val="00F64FF3"/>
    <w:rsid w:val="00F65717"/>
    <w:rsid w:val="00F65E88"/>
    <w:rsid w:val="00F72369"/>
    <w:rsid w:val="00F728DE"/>
    <w:rsid w:val="00F72E0A"/>
    <w:rsid w:val="00F7493E"/>
    <w:rsid w:val="00F74C09"/>
    <w:rsid w:val="00F7629E"/>
    <w:rsid w:val="00F77403"/>
    <w:rsid w:val="00F80F9E"/>
    <w:rsid w:val="00F82217"/>
    <w:rsid w:val="00F82261"/>
    <w:rsid w:val="00F96984"/>
    <w:rsid w:val="00F97852"/>
    <w:rsid w:val="00FA7B51"/>
    <w:rsid w:val="00FB103B"/>
    <w:rsid w:val="00FB25BF"/>
    <w:rsid w:val="00FB3161"/>
    <w:rsid w:val="00FB4535"/>
    <w:rsid w:val="00FD31CB"/>
    <w:rsid w:val="00FD4F73"/>
    <w:rsid w:val="00FE21A8"/>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D663E9"/>
  <w15:docId w15:val="{6502CBD5-681C-47ED-BA38-FC8FCBE0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74F1"/>
    <w:rPr>
      <w:sz w:val="24"/>
      <w:szCs w:val="24"/>
    </w:rPr>
  </w:style>
  <w:style w:type="paragraph" w:styleId="Heading1">
    <w:name w:val="heading 1"/>
    <w:basedOn w:val="Normal"/>
    <w:next w:val="Normal"/>
    <w:link w:val="Heading1Char"/>
    <w:qFormat/>
    <w:rsid w:val="002F1C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styleId="NormalWeb">
    <w:name w:val="Normal (Web)"/>
    <w:basedOn w:val="Normal"/>
    <w:uiPriority w:val="99"/>
    <w:rsid w:val="0037122F"/>
  </w:style>
  <w:style w:type="character" w:styleId="Hyperlink">
    <w:name w:val="Hyperlink"/>
    <w:basedOn w:val="DefaultParagraphFont"/>
    <w:rsid w:val="0037122F"/>
    <w:rPr>
      <w:color w:val="0563C1" w:themeColor="hyperlink"/>
      <w:u w:val="single"/>
    </w:rPr>
  </w:style>
  <w:style w:type="character" w:customStyle="1" w:styleId="UnresolvedMention1">
    <w:name w:val="Unresolved Mention1"/>
    <w:basedOn w:val="DefaultParagraphFont"/>
    <w:uiPriority w:val="99"/>
    <w:semiHidden/>
    <w:unhideWhenUsed/>
    <w:rsid w:val="0037122F"/>
    <w:rPr>
      <w:color w:val="808080"/>
      <w:shd w:val="clear" w:color="auto" w:fill="E6E6E6"/>
    </w:rPr>
  </w:style>
  <w:style w:type="character" w:customStyle="1" w:styleId="Heading1Char">
    <w:name w:val="Heading 1 Char"/>
    <w:basedOn w:val="DefaultParagraphFont"/>
    <w:link w:val="Heading1"/>
    <w:rsid w:val="002F1CA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7F63A0"/>
    <w:rPr>
      <w:sz w:val="16"/>
      <w:szCs w:val="16"/>
    </w:rPr>
  </w:style>
  <w:style w:type="paragraph" w:styleId="CommentText">
    <w:name w:val="annotation text"/>
    <w:basedOn w:val="Normal"/>
    <w:link w:val="CommentTextChar"/>
    <w:semiHidden/>
    <w:unhideWhenUsed/>
    <w:rsid w:val="007F63A0"/>
    <w:rPr>
      <w:sz w:val="20"/>
      <w:szCs w:val="20"/>
    </w:rPr>
  </w:style>
  <w:style w:type="character" w:customStyle="1" w:styleId="CommentTextChar">
    <w:name w:val="Comment Text Char"/>
    <w:basedOn w:val="DefaultParagraphFont"/>
    <w:link w:val="CommentText"/>
    <w:semiHidden/>
    <w:rsid w:val="007F63A0"/>
  </w:style>
  <w:style w:type="paragraph" w:styleId="CommentSubject">
    <w:name w:val="annotation subject"/>
    <w:basedOn w:val="CommentText"/>
    <w:next w:val="CommentText"/>
    <w:link w:val="CommentSubjectChar"/>
    <w:semiHidden/>
    <w:unhideWhenUsed/>
    <w:rsid w:val="007F63A0"/>
    <w:rPr>
      <w:b/>
      <w:bCs/>
    </w:rPr>
  </w:style>
  <w:style w:type="character" w:customStyle="1" w:styleId="CommentSubjectChar">
    <w:name w:val="Comment Subject Char"/>
    <w:basedOn w:val="CommentTextChar"/>
    <w:link w:val="CommentSubject"/>
    <w:semiHidden/>
    <w:rsid w:val="007F63A0"/>
    <w:rPr>
      <w:b/>
      <w:bCs/>
    </w:rPr>
  </w:style>
  <w:style w:type="paragraph" w:styleId="BalloonText">
    <w:name w:val="Balloon Text"/>
    <w:basedOn w:val="Normal"/>
    <w:link w:val="BalloonTextChar"/>
    <w:rsid w:val="007F63A0"/>
    <w:rPr>
      <w:rFonts w:ascii="Segoe UI" w:hAnsi="Segoe UI" w:cs="Segoe UI"/>
      <w:sz w:val="18"/>
      <w:szCs w:val="18"/>
    </w:rPr>
  </w:style>
  <w:style w:type="character" w:customStyle="1" w:styleId="BalloonTextChar">
    <w:name w:val="Balloon Text Char"/>
    <w:basedOn w:val="DefaultParagraphFont"/>
    <w:link w:val="BalloonText"/>
    <w:rsid w:val="007F63A0"/>
    <w:rPr>
      <w:rFonts w:ascii="Segoe UI" w:hAnsi="Segoe UI" w:cs="Segoe UI"/>
      <w:sz w:val="18"/>
      <w:szCs w:val="18"/>
    </w:rPr>
  </w:style>
  <w:style w:type="character" w:styleId="Strong">
    <w:name w:val="Strong"/>
    <w:basedOn w:val="DefaultParagraphFont"/>
    <w:uiPriority w:val="22"/>
    <w:qFormat/>
    <w:rsid w:val="001F4145"/>
    <w:rPr>
      <w:b/>
      <w:bCs/>
    </w:rPr>
  </w:style>
  <w:style w:type="character" w:styleId="Emphasis">
    <w:name w:val="Emphasis"/>
    <w:basedOn w:val="DefaultParagraphFont"/>
    <w:uiPriority w:val="20"/>
    <w:qFormat/>
    <w:rsid w:val="001F41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68">
      <w:bodyDiv w:val="1"/>
      <w:marLeft w:val="0"/>
      <w:marRight w:val="0"/>
      <w:marTop w:val="0"/>
      <w:marBottom w:val="0"/>
      <w:divBdr>
        <w:top w:val="none" w:sz="0" w:space="0" w:color="auto"/>
        <w:left w:val="none" w:sz="0" w:space="0" w:color="auto"/>
        <w:bottom w:val="none" w:sz="0" w:space="0" w:color="auto"/>
        <w:right w:val="none" w:sz="0" w:space="0" w:color="auto"/>
      </w:divBdr>
    </w:div>
    <w:div w:id="1608582743">
      <w:bodyDiv w:val="1"/>
      <w:marLeft w:val="0"/>
      <w:marRight w:val="0"/>
      <w:marTop w:val="0"/>
      <w:marBottom w:val="0"/>
      <w:divBdr>
        <w:top w:val="none" w:sz="0" w:space="0" w:color="auto"/>
        <w:left w:val="none" w:sz="0" w:space="0" w:color="auto"/>
        <w:bottom w:val="none" w:sz="0" w:space="0" w:color="auto"/>
        <w:right w:val="none" w:sz="0" w:space="0" w:color="auto"/>
      </w:divBdr>
    </w:div>
    <w:div w:id="1831554168">
      <w:bodyDiv w:val="1"/>
      <w:marLeft w:val="0"/>
      <w:marRight w:val="0"/>
      <w:marTop w:val="0"/>
      <w:marBottom w:val="0"/>
      <w:divBdr>
        <w:top w:val="none" w:sz="0" w:space="0" w:color="auto"/>
        <w:left w:val="none" w:sz="0" w:space="0" w:color="auto"/>
        <w:bottom w:val="none" w:sz="0" w:space="0" w:color="auto"/>
        <w:right w:val="none" w:sz="0" w:space="0" w:color="auto"/>
      </w:divBdr>
    </w:div>
    <w:div w:id="1955944641">
      <w:bodyDiv w:val="1"/>
      <w:marLeft w:val="0"/>
      <w:marRight w:val="0"/>
      <w:marTop w:val="0"/>
      <w:marBottom w:val="0"/>
      <w:divBdr>
        <w:top w:val="none" w:sz="0" w:space="0" w:color="auto"/>
        <w:left w:val="none" w:sz="0" w:space="0" w:color="auto"/>
        <w:bottom w:val="none" w:sz="0" w:space="0" w:color="auto"/>
        <w:right w:val="none" w:sz="0" w:space="0" w:color="auto"/>
      </w:divBdr>
      <w:divsChild>
        <w:div w:id="127280854">
          <w:marLeft w:val="0"/>
          <w:marRight w:val="0"/>
          <w:marTop w:val="0"/>
          <w:marBottom w:val="0"/>
          <w:divBdr>
            <w:top w:val="none" w:sz="0" w:space="0" w:color="auto"/>
            <w:left w:val="none" w:sz="0" w:space="0" w:color="auto"/>
            <w:bottom w:val="none" w:sz="0" w:space="0" w:color="auto"/>
            <w:right w:val="none" w:sz="0" w:space="0" w:color="auto"/>
          </w:divBdr>
          <w:divsChild>
            <w:div w:id="1657302988">
              <w:marLeft w:val="0"/>
              <w:marRight w:val="0"/>
              <w:marTop w:val="0"/>
              <w:marBottom w:val="0"/>
              <w:divBdr>
                <w:top w:val="none" w:sz="0" w:space="0" w:color="auto"/>
                <w:left w:val="none" w:sz="0" w:space="0" w:color="auto"/>
                <w:bottom w:val="none" w:sz="0" w:space="0" w:color="auto"/>
                <w:right w:val="none" w:sz="0" w:space="0" w:color="auto"/>
              </w:divBdr>
              <w:divsChild>
                <w:div w:id="1351183310">
                  <w:marLeft w:val="-225"/>
                  <w:marRight w:val="-225"/>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0"/>
                      <w:divBdr>
                        <w:top w:val="none" w:sz="0" w:space="0" w:color="auto"/>
                        <w:left w:val="none" w:sz="0" w:space="0" w:color="auto"/>
                        <w:bottom w:val="none" w:sz="0" w:space="0" w:color="auto"/>
                        <w:right w:val="none" w:sz="0" w:space="0" w:color="auto"/>
                      </w:divBdr>
                      <w:divsChild>
                        <w:div w:id="2111122858">
                          <w:marLeft w:val="0"/>
                          <w:marRight w:val="0"/>
                          <w:marTop w:val="0"/>
                          <w:marBottom w:val="0"/>
                          <w:divBdr>
                            <w:top w:val="none" w:sz="0" w:space="0" w:color="auto"/>
                            <w:left w:val="none" w:sz="0" w:space="0" w:color="auto"/>
                            <w:bottom w:val="none" w:sz="0" w:space="0" w:color="auto"/>
                            <w:right w:val="none" w:sz="0" w:space="0" w:color="auto"/>
                          </w:divBdr>
                          <w:divsChild>
                            <w:div w:id="1636597245">
                              <w:marLeft w:val="-225"/>
                              <w:marRight w:val="-225"/>
                              <w:marTop w:val="0"/>
                              <w:marBottom w:val="0"/>
                              <w:divBdr>
                                <w:top w:val="none" w:sz="0" w:space="0" w:color="auto"/>
                                <w:left w:val="none" w:sz="0" w:space="0" w:color="auto"/>
                                <w:bottom w:val="none" w:sz="0" w:space="0" w:color="auto"/>
                                <w:right w:val="none" w:sz="0" w:space="0" w:color="auto"/>
                              </w:divBdr>
                              <w:divsChild>
                                <w:div w:id="6742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c.nih.gov/recruit/ethics.html"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s\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Template>
  <TotalTime>1</TotalTime>
  <Pages>5</Pages>
  <Words>1025</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Ethical Issues in Research</vt:lpstr>
    </vt:vector>
  </TitlesOfParts>
  <Company>Apollogroup</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Research</dc:title>
  <dc:subject>Paper Formatter</dc:subject>
  <dc:creator>Jennifer Smith Garman, BSM, RN</dc:creator>
  <cp:lastModifiedBy>Sara Ramirez</cp:lastModifiedBy>
  <cp:revision>2</cp:revision>
  <dcterms:created xsi:type="dcterms:W3CDTF">2019-03-10T17:46:00Z</dcterms:created>
  <dcterms:modified xsi:type="dcterms:W3CDTF">2019-03-10T17:46:00Z</dcterms:modified>
  <cp:category>School Papers</cp:category>
</cp:coreProperties>
</file>