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3" w:rsidRDefault="00912DB3"/>
    <w:p w:rsidR="009B0503" w:rsidRDefault="009B0503">
      <w:r>
        <w:t>The reading on the Entry Mode: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Once a firm decides to enter a foreign market, the question arises as to the best mode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entry. Firms can use six different modes to enter foreign markets: exporting, turnkey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projects, licensing, franchising, establishing joint ventures with a host-country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firm, or setting up a new wholly owned subsidiary in the host country. Each entry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mode has advantages and disadvantages. Managers need to consider these carefully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13"/>
          <w:szCs w:val="13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when deciding which to use.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>11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Md" w:hAnsi="AkzidenzGroteskBE-Md" w:cs="AkzidenzGroteskBE-Md"/>
          <w:b/>
          <w:bCs/>
          <w:color w:val="00B3B3"/>
          <w:sz w:val="24"/>
          <w:szCs w:val="24"/>
        </w:rPr>
        <w:t xml:space="preserve">EXPORTING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Many manufacturing firms begin their global expansion as exporters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and only later switch to another mode for serving a foreign market. We take a close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look at the mechanics of exporting in the next chapter. Here we focus on the advantages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and disadvantages of exporting as an entry mode.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Advantages </w:t>
      </w:r>
      <w:r>
        <w:rPr>
          <w:rFonts w:ascii="JansonTextLTStd-Bold" w:hAnsi="JansonTextLTStd-Bold" w:cs="JansonTextLTStd-Bold"/>
          <w:b/>
          <w:bCs/>
          <w:color w:val="000000"/>
          <w:sz w:val="20"/>
          <w:szCs w:val="20"/>
        </w:rPr>
        <w:t>Exporting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has two distinct advantages. First, it avoids the often substantial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costs of establishing manufacturing operations in the host country. Second,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exporting may help a firm achieve experience curve and location economies (see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Chapter 11). By manufacturing the product in a centralized location and exporting it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to other national markets, the firm may realize substantial scale economies from its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global sales volume. This is how Sony came to dominate the global TV market, how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Matsushita came to dominate the VCR market, how many Japanese automakers made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inroads into the U.S. market, and how South Korean firms such as Samsung gained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market share in computer memory chips.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Disadvantages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Exporting has a number of drawbacks. First, exporting from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firm’s home base may not be appropriate if lower-cost locations for manufacturing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product can be found abroad (i.e., if the firm can realize location economies by moving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production elsewhere). Thus, particularly for firms pursuing global or transnational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strategies, it may be preferable to manufacture where the mix of factor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conditions is most favorable from a value creation perspective and to export to the rest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the world from that location. This is not so much an argument against exporting as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an argument against exporting from the firm’s home country. Many U.S. electronics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firms have moved some of their manufacturing to the Far East because of the availability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low-cost, highly skilled labor there. They then export from that location to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rest of the world, including the United States.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 second drawback to exporting is that high transport costs can make exporting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uneconomical, particularly for bulk products. One way of getting around this is to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4DCD33"/>
          <w:sz w:val="15"/>
          <w:szCs w:val="15"/>
        </w:rPr>
      </w:pPr>
      <w:r>
        <w:rPr>
          <w:rFonts w:ascii="UniversLTStd-BoldCn" w:hAnsi="UniversLTStd-BoldCn" w:cs="UniversLTStd-BoldCn"/>
          <w:b/>
          <w:bCs/>
          <w:color w:val="4DCD33"/>
          <w:sz w:val="15"/>
          <w:szCs w:val="15"/>
        </w:rPr>
        <w:t>LEARNING OBJECTIVE 2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5"/>
          <w:szCs w:val="15"/>
        </w:rPr>
      </w:pPr>
      <w:r>
        <w:rPr>
          <w:rFonts w:ascii="UniversLTStd-Cn" w:hAnsi="UniversLTStd-Cn" w:cs="UniversLTStd-Cn"/>
          <w:color w:val="4D4D4D"/>
          <w:sz w:val="15"/>
          <w:szCs w:val="15"/>
        </w:rPr>
        <w:t>Compare and contrast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5"/>
          <w:szCs w:val="15"/>
        </w:rPr>
      </w:pPr>
      <w:r>
        <w:rPr>
          <w:rFonts w:ascii="UniversLTStd-Cn" w:hAnsi="UniversLTStd-Cn" w:cs="UniversLTStd-Cn"/>
          <w:color w:val="4D4D4D"/>
          <w:sz w:val="15"/>
          <w:szCs w:val="15"/>
        </w:rPr>
        <w:t>different modes that firms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5"/>
          <w:szCs w:val="15"/>
        </w:rPr>
      </w:pPr>
      <w:r>
        <w:rPr>
          <w:rFonts w:ascii="UniversLTStd-Cn" w:hAnsi="UniversLTStd-Cn" w:cs="UniversLTStd-Cn"/>
          <w:color w:val="4D4D4D"/>
          <w:sz w:val="15"/>
          <w:szCs w:val="15"/>
        </w:rPr>
        <w:t>use to enter foreign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5"/>
          <w:szCs w:val="15"/>
        </w:rPr>
      </w:pPr>
      <w:r>
        <w:rPr>
          <w:rFonts w:ascii="UniversLTStd-Cn" w:hAnsi="UniversLTStd-Cn" w:cs="UniversLTStd-Cn"/>
          <w:color w:val="4D4D4D"/>
          <w:sz w:val="15"/>
          <w:szCs w:val="15"/>
        </w:rPr>
        <w:t>markets.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Bold" w:hAnsi="JansonTextLTStd-Bold" w:cs="JansonTextLTStd-Bold"/>
          <w:b/>
          <w:bCs/>
          <w:color w:val="000000"/>
          <w:sz w:val="16"/>
          <w:szCs w:val="16"/>
        </w:rPr>
      </w:pPr>
      <w:r>
        <w:rPr>
          <w:rFonts w:ascii="JansonTextLTStd-Bold" w:hAnsi="JansonTextLTStd-Bold" w:cs="JansonTextLTStd-Bold"/>
          <w:b/>
          <w:bCs/>
          <w:color w:val="000000"/>
          <w:sz w:val="16"/>
          <w:szCs w:val="16"/>
        </w:rPr>
        <w:t>Exporting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Sale of products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produced in one country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to residents of another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country.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HelveticaNeueLTStd-ThEx" w:hAnsi="HelveticaNeueLTStd-ThEx" w:cs="HelveticaNeueLTStd-ThEx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426 </w:t>
      </w:r>
      <w:r>
        <w:rPr>
          <w:rFonts w:ascii="HelveticaNeueLTStd-Lt" w:hAnsi="HelveticaNeueLTStd-Lt" w:cs="HelveticaNeueLTStd-Lt"/>
          <w:color w:val="4D4D4D"/>
          <w:sz w:val="18"/>
          <w:szCs w:val="18"/>
        </w:rPr>
        <w:t xml:space="preserve">Part Five </w:t>
      </w:r>
      <w:r>
        <w:rPr>
          <w:rFonts w:ascii="HelveticaNeueLTStd-ThEx" w:hAnsi="HelveticaNeueLTStd-ThEx" w:cs="HelveticaNeueLTStd-ThEx"/>
          <w:color w:val="000000"/>
          <w:sz w:val="18"/>
          <w:szCs w:val="18"/>
        </w:rPr>
        <w:t>Competing in a Global Marketplace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manufacture bulk products regionally. This strategy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enables the firm to realize some economies from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large-scale production and at the same time to limit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its transport costs. For example, many multinational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chemical firms manufacture their products regionally,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serving several countries from one facility.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Another drawback is that tariff barriers can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make exporting uneconomical. Similarly, the threat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tariff barriers by the host-country government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can make it very risky. A fourth drawback to exporting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lastRenderedPageBreak/>
        <w:t>arises when a firm delegates its marketing,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sales, and service in each country where it does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business to another company. This is a common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approach for manufacturing firms that are just beginning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to expand internationally. The other company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may be a local agent, or it may be another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multinational with extensive international distribution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operations. Local agents often carry the products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competing firms and so have divided loyalties. In such cases, the local agent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may not do as good a job as the firm would if it managed its marketing itself. Similar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problems can occur when another multinational takes on distribution.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way around such problems is to set up wholly owned subsidiaries in foreign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nations to handle local marketing, sales, and service. By doing this, the firm can exercise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tight control over marketing and sales in the country while reaping the cost advantages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manufacturing the product in a single location, or a few choice locations.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Md" w:hAnsi="AkzidenzGroteskBE-Md" w:cs="AkzidenzGroteskBE-Md"/>
          <w:b/>
          <w:bCs/>
          <w:color w:val="00B3B3"/>
          <w:sz w:val="24"/>
          <w:szCs w:val="24"/>
        </w:rPr>
        <w:t xml:space="preserve">TURNKEY PROJECTS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Firms that specialize in the design, construction, and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start-up of turnkey plants are common in some industries. In a </w:t>
      </w:r>
      <w:r>
        <w:rPr>
          <w:rFonts w:ascii="JansonTextLTStd-Bold" w:hAnsi="JansonTextLTStd-Bold" w:cs="JansonTextLTStd-Bold"/>
          <w:b/>
          <w:bCs/>
          <w:color w:val="000000"/>
          <w:sz w:val="20"/>
          <w:szCs w:val="20"/>
        </w:rPr>
        <w:t xml:space="preserve">turnkey project,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contractor agrees to handle every detail of the project for a foreign client, including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training of operating personnel. At completion of the contract, the foreign client is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Italic" w:hAnsi="JansonTextLTStd-Italic" w:cs="JansonTextLTStd-Italic"/>
          <w:i/>
          <w:iCs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handed the “key” to a plant that is ready for full operation—hence, the term </w:t>
      </w:r>
      <w:r>
        <w:rPr>
          <w:rFonts w:ascii="JansonTextLTStd-Italic" w:hAnsi="JansonTextLTStd-Italic" w:cs="JansonTextLTStd-Italic"/>
          <w:i/>
          <w:iCs/>
          <w:color w:val="000000"/>
          <w:sz w:val="20"/>
          <w:szCs w:val="20"/>
        </w:rPr>
        <w:t>turnkey.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This is a means of exporting process technology to other countries. Turnkey projects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are most common in the chemical, pharmaceutical, petroleum refining, and metal refining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industries, all of which use complex, expensive production technologies.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Advantages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The know-how required to assemble and run a technologically complex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process, such as refining petroleum or steel, is a valuable asset. Turnkey projects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are a way of earning great economic returns from that asset. The strategy is particularly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useful where FDI is limited by host-government regulations. For example,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governments of many oil-rich countries have set out to build their own petroleum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refining industries, so they restrict FDI in their oil and refining sectors. But because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many of these countries lack petroleum-refining technology, they gain it by entering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into turnkey projects with foreign firms that have the technology. Such deals are often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attractive to the selling firm because without them, they would have no way to earn a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return on their valuable know-how in that country. A turnkey strategy can also be less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risky than conventional FDI. In a country with unstable political and economic environments,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 longer-term investment might expose the firm to unacceptable political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and/or economic risks (e.g., the risk of nationalization or of economic collapse).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Disadvantages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Three main drawbacks are associated with a turnkey strategy.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First, the firm that enters into a turnkey deal will have no long-term interest in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foreign country. This can be a disadvantage if that country subsequently proves to be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color w:val="FFFFFF"/>
          <w:sz w:val="26"/>
          <w:szCs w:val="26"/>
        </w:rPr>
      </w:pPr>
      <w:r>
        <w:rPr>
          <w:rFonts w:ascii="UniversLTStd-Bold" w:hAnsi="UniversLTStd-Bold" w:cs="UniversLTStd-Bold"/>
          <w:b/>
          <w:bCs/>
          <w:color w:val="FFFFFF"/>
          <w:sz w:val="26"/>
          <w:szCs w:val="26"/>
        </w:rPr>
        <w:t xml:space="preserve">Another </w:t>
      </w:r>
      <w:r>
        <w:rPr>
          <w:rFonts w:ascii="UniversLTStd" w:hAnsi="UniversLTStd" w:cs="UniversLTStd"/>
          <w:color w:val="FFFFFF"/>
          <w:sz w:val="26"/>
          <w:szCs w:val="26"/>
        </w:rPr>
        <w:t>Perspective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Bold" w:hAnsi="UniversLTStd-Bold" w:cs="UniversLTStd-Bold"/>
          <w:b/>
          <w:bCs/>
          <w:color w:val="4DCD33"/>
          <w:sz w:val="18"/>
          <w:szCs w:val="18"/>
        </w:rPr>
      </w:pPr>
      <w:r>
        <w:rPr>
          <w:rFonts w:ascii="UniversLTStd-Bold" w:hAnsi="UniversLTStd-Bold" w:cs="UniversLTStd-Bold"/>
          <w:b/>
          <w:bCs/>
          <w:color w:val="4DCD33"/>
          <w:sz w:val="18"/>
          <w:szCs w:val="18"/>
        </w:rPr>
        <w:t>Saudi Arabia to Export Phosphate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>In an effort to curb its reliance on oil as the country’s primary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>export commodity, the kingdom of Saudi Arabia has taken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>steps to develop and market a number of its other natural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>resources, including phosphate, gold, and bauxite, the main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>source of aluminum. Phosphate is important in the manufacture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>of many commercial fertilizers. As the world population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>continues to grow, the global food crisis deepens, leading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>economists to emphasize the need to optimize crop yields.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>Thus, fertilizer stands to become an important commodity.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>According to the Saudi Ports Authority, plans are under way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 xml:space="preserve">to export phosphates from the port of </w:t>
      </w:r>
      <w:proofErr w:type="spellStart"/>
      <w:r>
        <w:rPr>
          <w:rFonts w:ascii="UniversLTStd-Cn" w:hAnsi="UniversLTStd-Cn" w:cs="UniversLTStd-Cn"/>
          <w:color w:val="4D4D4D"/>
          <w:sz w:val="18"/>
          <w:szCs w:val="18"/>
        </w:rPr>
        <w:t>Ras</w:t>
      </w:r>
      <w:proofErr w:type="spellEnd"/>
      <w:r>
        <w:rPr>
          <w:rFonts w:ascii="UniversLTStd-Cn" w:hAnsi="UniversLTStd-Cn" w:cs="UniversLTStd-Cn"/>
          <w:color w:val="4D4D4D"/>
          <w:sz w:val="18"/>
          <w:szCs w:val="18"/>
        </w:rPr>
        <w:t xml:space="preserve"> al-</w:t>
      </w:r>
      <w:proofErr w:type="spellStart"/>
      <w:r>
        <w:rPr>
          <w:rFonts w:ascii="UniversLTStd-Cn" w:hAnsi="UniversLTStd-Cn" w:cs="UniversLTStd-Cn"/>
          <w:color w:val="4D4D4D"/>
          <w:sz w:val="18"/>
          <w:szCs w:val="18"/>
        </w:rPr>
        <w:t>Zour</w:t>
      </w:r>
      <w:proofErr w:type="spellEnd"/>
      <w:r>
        <w:rPr>
          <w:rFonts w:ascii="UniversLTStd-Cn" w:hAnsi="UniversLTStd-Cn" w:cs="UniversLTStd-Cn"/>
          <w:color w:val="4D4D4D"/>
          <w:sz w:val="18"/>
          <w:szCs w:val="18"/>
        </w:rPr>
        <w:t>. (“Saudis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Obl" w:hAnsi="UniversLTStd-CnObl" w:cs="UniversLTStd-CnObl"/>
          <w:i/>
          <w:iCs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 xml:space="preserve">to Start Exporting Phosphates in Dec—Paper,” </w:t>
      </w:r>
      <w:r>
        <w:rPr>
          <w:rFonts w:ascii="UniversLTStd-CnObl" w:hAnsi="UniversLTStd-CnObl" w:cs="UniversLTStd-CnObl"/>
          <w:i/>
          <w:iCs/>
          <w:color w:val="4D4D4D"/>
          <w:sz w:val="18"/>
          <w:szCs w:val="18"/>
        </w:rPr>
        <w:t>Reuters.com,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8"/>
          <w:szCs w:val="18"/>
        </w:rPr>
      </w:pPr>
      <w:r>
        <w:rPr>
          <w:rFonts w:ascii="UniversLTStd-Cn" w:hAnsi="UniversLTStd-Cn" w:cs="UniversLTStd-Cn"/>
          <w:color w:val="4D4D4D"/>
          <w:sz w:val="18"/>
          <w:szCs w:val="18"/>
        </w:rPr>
        <w:t>January 27, 2010, www.reuters.com)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Bold" w:hAnsi="JansonTextLTStd-Bold" w:cs="JansonTextLTStd-Bold"/>
          <w:b/>
          <w:bCs/>
          <w:color w:val="000000"/>
          <w:sz w:val="16"/>
          <w:szCs w:val="16"/>
        </w:rPr>
      </w:pPr>
      <w:r>
        <w:rPr>
          <w:rFonts w:ascii="JansonTextLTStd-Bold" w:hAnsi="JansonTextLTStd-Bold" w:cs="JansonTextLTStd-Bold"/>
          <w:b/>
          <w:bCs/>
          <w:color w:val="000000"/>
          <w:sz w:val="16"/>
          <w:szCs w:val="16"/>
        </w:rPr>
        <w:t>Turnkey Project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A project in which a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firm agrees to set up an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lastRenderedPageBreak/>
        <w:t>operating plant for a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foreign client and hand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over the “key” when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plant is fully operational.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>
        <w:rPr>
          <w:rFonts w:ascii="HelveticaNeueLTStd-Lt" w:hAnsi="HelveticaNeueLTStd-Lt" w:cs="HelveticaNeueLTStd-Lt"/>
          <w:color w:val="4D4D4D"/>
          <w:sz w:val="18"/>
          <w:szCs w:val="18"/>
        </w:rPr>
        <w:t xml:space="preserve">Chapter Twelve </w:t>
      </w:r>
      <w:r>
        <w:rPr>
          <w:rFonts w:ascii="HelveticaNeueLTStd-ThEx" w:hAnsi="HelveticaNeueLTStd-ThEx" w:cs="HelveticaNeueLTStd-ThEx"/>
          <w:color w:val="000000"/>
          <w:sz w:val="18"/>
          <w:szCs w:val="18"/>
        </w:rPr>
        <w:t xml:space="preserve">Entering Foreign Markets </w:t>
      </w:r>
      <w:r>
        <w:rPr>
          <w:rFonts w:ascii="HelveticaNeueLTStd-Roman" w:hAnsi="HelveticaNeueLTStd-Roman" w:cs="HelveticaNeueLTStd-Roman"/>
          <w:color w:val="000000"/>
          <w:sz w:val="20"/>
          <w:szCs w:val="20"/>
        </w:rPr>
        <w:t>427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 major market for the output of the process that has been exported. One way around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this is to take a minority equity interest in the operation. Second, the firm that enters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into a turnkey project with a foreign enterprise may inadvertently create a competitor.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For example, many of the Western firms that sold oil-refining technology to firms in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Saudi Arabia, Kuwait, and other Gulf states now find themselves competing with these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firms in the world oil market. Third, if the firm’s process technology is a source of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competitive advantage, then selling this technology through a turnkey project is also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selling competitive advantage to potential and/or actual competitors.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Md" w:hAnsi="AkzidenzGroteskBE-Md" w:cs="AkzidenzGroteskBE-Md"/>
          <w:b/>
          <w:bCs/>
          <w:color w:val="00B3B3"/>
          <w:sz w:val="24"/>
          <w:szCs w:val="24"/>
        </w:rPr>
        <w:t xml:space="preserve">LICENSING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A </w:t>
      </w:r>
      <w:r>
        <w:rPr>
          <w:rFonts w:ascii="JansonTextLTStd-Bold" w:hAnsi="JansonTextLTStd-Bold" w:cs="JansonTextLTStd-Bold"/>
          <w:b/>
          <w:bCs/>
          <w:color w:val="000000"/>
          <w:sz w:val="20"/>
          <w:szCs w:val="20"/>
        </w:rPr>
        <w:t xml:space="preserve">licensing agreement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is an arrangement whereby a licensor grants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rights to intangible property to another entity (the licensee) for a specified period,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and in return, the licensor receives a royalty fee from the licensee.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 xml:space="preserve">12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Intangible property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includes patents, inventions, formulas, processes, designs, copyrights, and trademarks.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For example, to enter the Japanese market, Xerox, inventor of the photocopier, established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 joint venture with Fuji Photo that is known as Fuji–Xerox. Xerox then licensed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its xerographic know-how to Fuji–Xerox. In return, Fuji–Xerox paid Xerox a royalty fee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equal to 5 percent of the net sales revenue that Fuji–Xerox earned from the sales of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photocopiers based on Xerox’s patented know-how. In the Fuji–Xerox case, the license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was originally granted for 10 years, and it has been renegotiated and extended several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times since. The licensing agreement between Xerox and Fuji–Xerox also limited Fuji–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Xerox’s direct sales to the Asian Pacific region (although Fuji–Xerox does supply Xerox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13"/>
          <w:szCs w:val="13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with photocopiers that are sold in North America under the Xerox label).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>13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Advantages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In the typical international licensing deal, the licensee puts up most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the capital necessary to get the overseas operation going. Thus, a primary advantage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licensing is that the firm does not have to bear the development costs and risks associated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with opening a foreign market. Licensing is very attractive for firms lacking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capital to develop operations overseas. In addition, licensing can be attractive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when a firm is unwilling to commit substantial financial resources to an unfamiliar or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politically volatile foreign market. Licensing is also often used when a firm wishes to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participate in a foreign market but is prohibited from doing so by barriers to investment.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This was one of the original reasons for the formation of the Fuji–Xerox joint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venture in 1962. Xerox wanted to participate in the Japanese market but was prohibited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from setting up a wholly owned subsidiary by the Japanese government. So Xerox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set up the joint venture with Fuji and then licensed its know-how to the joint venture.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Finally, licensing is frequently used when a firm possesses some intangible property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that might have business applications, but it does not want to develop those applications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itself. For example, Bell Laboratories at AT&amp;I originally invented the transistor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circuit in the 1950s, but AT&amp;I decided it did not want to produce transistors, so it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licensed the technology to a number of other companies, such as Texas Instruments.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Similarly, Coca-Cola has licensed its famous trademark to clothing manufacturers,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which have incorporated the design into clothing.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Disadvantages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Licensing has three serious drawbacks. First, it does not give a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firm the tight control over manufacturing, marketing, and strategy that is required for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realizing experience curve and location economies. Licensing typically involves each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licensee setting up its own production operations. This severely limits the firm’s ability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to realize experience curve and location economies by producing its product in a centralized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location. When these economies are important, licensing may not be the best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way to expand overseas.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Second, competing in a global market may require a firm to coordinate strategic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moves across countries by using profits earned in one country to support competitive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Bold" w:hAnsi="JansonTextLTStd-Bold" w:cs="JansonTextLTStd-Bold"/>
          <w:b/>
          <w:bCs/>
          <w:color w:val="000000"/>
          <w:sz w:val="16"/>
          <w:szCs w:val="16"/>
        </w:rPr>
      </w:pPr>
      <w:r>
        <w:rPr>
          <w:rFonts w:ascii="JansonTextLTStd-Bold" w:hAnsi="JansonTextLTStd-Bold" w:cs="JansonTextLTStd-Bold"/>
          <w:b/>
          <w:bCs/>
          <w:color w:val="000000"/>
          <w:sz w:val="16"/>
          <w:szCs w:val="16"/>
        </w:rPr>
        <w:t>Licensing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Occurs when a firm (the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licensor) licenses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rights to produce its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lastRenderedPageBreak/>
        <w:t>product, its production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processes, or its brand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name or trademark to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another firm (the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licensee); in return,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licensor collects a royalty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fee from the licensee.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HelveticaNeueLTStd-ThEx" w:hAnsi="HelveticaNeueLTStd-ThEx" w:cs="HelveticaNeueLTStd-ThEx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428 </w:t>
      </w:r>
      <w:r>
        <w:rPr>
          <w:rFonts w:ascii="HelveticaNeueLTStd-Lt" w:hAnsi="HelveticaNeueLTStd-Lt" w:cs="HelveticaNeueLTStd-Lt"/>
          <w:color w:val="4D4D4D"/>
          <w:sz w:val="18"/>
          <w:szCs w:val="18"/>
        </w:rPr>
        <w:t xml:space="preserve">Part Five </w:t>
      </w:r>
      <w:r>
        <w:rPr>
          <w:rFonts w:ascii="HelveticaNeueLTStd-ThEx" w:hAnsi="HelveticaNeueLTStd-ThEx" w:cs="HelveticaNeueLTStd-ThEx"/>
          <w:color w:val="000000"/>
          <w:sz w:val="18"/>
          <w:szCs w:val="18"/>
        </w:rPr>
        <w:t>Competing in a Global Marketplace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attacks in another. By its very nature, licensing limits a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firm’s ability to do this. A licensee is unlikely to allow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 multinational firm to use its profits (beyond those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due in the form of royalty payments) to support a different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licensee operating in another country.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 third problem with licensing is one that we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encountered in Chapter 7 when we reviewed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economic theory of FDI. This is the risk associated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with licensing technological know-how to foreign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companies. Technological know-how constitutes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basis of many multinational firms’ competitive advantage.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Most firms wish to maintain control over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how their know-how is used, and a firm can quickly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lose control over its technology by licensing it. Many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firms have made the mistake of thinking they could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maintain control over their know-how within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framework of a licensing agreement. RCA Corporation,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for example, once licensed its color TV technology to Japanese firms including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Matsushita and Sony. The Japanese firms quickly assimilated the technology,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improved on it, and used it to enter the U.S. market, taking substantial market share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away from RCA.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There are ways of reducing this risk. One way is by entering into a cross-licensing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agreement with a foreign firm. Under a cross-licensing agreement, a firm might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license some valuable intangible property to a foreign partner, but in addition to a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royalty payment, the firm might also request that the foreign partner license some of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its valuable know-how to the firm. Such agreements are believed to reduce the risks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associated with licensing technological know-how, since the licensee realizes that if it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violates the licensing contract (by using the knowledge obtained to compete directly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with the licensor), the licensor can do the same to it. Cross-licensing agreements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enable firms to hold each other hostage, which reduces the probability that they will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behave opportunistically toward each other.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 xml:space="preserve">14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Such cross-licensing agreements are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increasingly common in high-technology industries. For example, the U.S. biotechnology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firm Amgen licensed one of its key drugs, </w:t>
      </w:r>
      <w:proofErr w:type="spellStart"/>
      <w:r>
        <w:rPr>
          <w:rFonts w:ascii="JansonTextLTStd-Roman" w:hAnsi="JansonTextLTStd-Roman" w:cs="JansonTextLTStd-Roman"/>
          <w:color w:val="000000"/>
          <w:sz w:val="20"/>
          <w:szCs w:val="20"/>
        </w:rPr>
        <w:t>Nuprogene</w:t>
      </w:r>
      <w:proofErr w:type="spellEnd"/>
      <w:r>
        <w:rPr>
          <w:rFonts w:ascii="JansonTextLTStd-Roman" w:hAnsi="JansonTextLTStd-Roman" w:cs="JansonTextLTStd-Roman"/>
          <w:color w:val="000000"/>
          <w:sz w:val="20"/>
          <w:szCs w:val="20"/>
        </w:rPr>
        <w:t>, to Kirin, the Japanese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pharmaceutical company. The license gives Kirin the right to sell </w:t>
      </w:r>
      <w:proofErr w:type="spellStart"/>
      <w:r>
        <w:rPr>
          <w:rFonts w:ascii="JansonTextLTStd-Roman" w:hAnsi="JansonTextLTStd-Roman" w:cs="JansonTextLTStd-Roman"/>
          <w:color w:val="000000"/>
          <w:sz w:val="20"/>
          <w:szCs w:val="20"/>
        </w:rPr>
        <w:t>Nuprogene</w:t>
      </w:r>
      <w:proofErr w:type="spellEnd"/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 in Japan.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In return, Amgen receives a royalty payment and, through a licensing agreement,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gained the right to sell some of Kirin’s products in the United States.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Another way of reducing the risk associated with licensing is to follow the Fuji–Xerox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model and link an agreement to license know-how with the formation of a joint venture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in which the licensor and licensee take important equity stakes. Such an approach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aligns the interests of licensor and licensee because both have a stake in ensuring that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venture is successful. Thus, the risk that Fuji Photo might appropriate Xerox’s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technological know-how and then compete directly against Xerox in the global photocopier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market was reduced by the establishment of a joint venture in which both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Xerox and Fuji Photo had an important stake.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Md" w:hAnsi="AkzidenzGroteskBE-Md" w:cs="AkzidenzGroteskBE-Md"/>
          <w:b/>
          <w:bCs/>
          <w:color w:val="00B3B3"/>
          <w:sz w:val="24"/>
          <w:szCs w:val="24"/>
        </w:rPr>
        <w:t xml:space="preserve">FRANCHISING </w:t>
      </w:r>
      <w:proofErr w:type="spellStart"/>
      <w:r>
        <w:rPr>
          <w:rFonts w:ascii="JansonTextLTStd-Roman" w:hAnsi="JansonTextLTStd-Roman" w:cs="JansonTextLTStd-Roman"/>
          <w:color w:val="000000"/>
          <w:sz w:val="20"/>
          <w:szCs w:val="20"/>
        </w:rPr>
        <w:t>Franchising</w:t>
      </w:r>
      <w:proofErr w:type="spellEnd"/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 is similar to licensing, although franchising tends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to involve longer-term commitments than licensing. </w:t>
      </w:r>
      <w:r>
        <w:rPr>
          <w:rFonts w:ascii="JansonTextLTStd-Bold" w:hAnsi="JansonTextLTStd-Bold" w:cs="JansonTextLTStd-Bold"/>
          <w:b/>
          <w:bCs/>
          <w:color w:val="000000"/>
          <w:sz w:val="20"/>
          <w:szCs w:val="20"/>
        </w:rPr>
        <w:t xml:space="preserve">Franchising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is basically a specialized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form of licensing in which the franchiser not only sells intangible property (normally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 trademark) to the franchisee, but also insists that the franchisee agree to abide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by strict rules as to how it does business. The franchiser will also often assist the franchisee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to run the business on an ongoing basis. As with licensing, the franchiser typically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lastRenderedPageBreak/>
        <w:t>receives a royalty payment, which amounts to some percentage of the franchisee’s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14"/>
          <w:szCs w:val="14"/>
        </w:rPr>
      </w:pPr>
      <w:r>
        <w:rPr>
          <w:rFonts w:ascii="UniversLTStd-Cn" w:hAnsi="UniversLTStd-Cn" w:cs="UniversLTStd-Cn"/>
          <w:color w:val="000000"/>
          <w:sz w:val="14"/>
          <w:szCs w:val="14"/>
        </w:rPr>
        <w:t>At the completion of the contract, the foreign client is handed the “key”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14"/>
          <w:szCs w:val="14"/>
        </w:rPr>
      </w:pPr>
      <w:r>
        <w:rPr>
          <w:rFonts w:ascii="UniversLTStd-Cn" w:hAnsi="UniversLTStd-Cn" w:cs="UniversLTStd-Cn"/>
          <w:color w:val="000000"/>
          <w:sz w:val="14"/>
          <w:szCs w:val="14"/>
        </w:rPr>
        <w:t>to a plant that is ready for full operation.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Bold" w:hAnsi="JansonTextLTStd-Bold" w:cs="JansonTextLTStd-Bold"/>
          <w:b/>
          <w:bCs/>
          <w:color w:val="000000"/>
          <w:sz w:val="16"/>
          <w:szCs w:val="16"/>
        </w:rPr>
      </w:pPr>
      <w:r>
        <w:rPr>
          <w:rFonts w:ascii="JansonTextLTStd-Bold" w:hAnsi="JansonTextLTStd-Bold" w:cs="JansonTextLTStd-Bold"/>
          <w:b/>
          <w:bCs/>
          <w:color w:val="000000"/>
          <w:sz w:val="16"/>
          <w:szCs w:val="16"/>
        </w:rPr>
        <w:t>Franchising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A specialized form of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licensing in which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franchiser sells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intangible property to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franchisee and insists on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rules to conduct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business.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>
        <w:rPr>
          <w:rFonts w:ascii="HelveticaNeueLTStd-Lt" w:hAnsi="HelveticaNeueLTStd-Lt" w:cs="HelveticaNeueLTStd-Lt"/>
          <w:color w:val="4D4D4D"/>
          <w:sz w:val="18"/>
          <w:szCs w:val="18"/>
        </w:rPr>
        <w:t xml:space="preserve">Chapter Twelve </w:t>
      </w:r>
      <w:r>
        <w:rPr>
          <w:rFonts w:ascii="HelveticaNeueLTStd-ThEx" w:hAnsi="HelveticaNeueLTStd-ThEx" w:cs="HelveticaNeueLTStd-ThEx"/>
          <w:color w:val="000000"/>
          <w:sz w:val="18"/>
          <w:szCs w:val="18"/>
        </w:rPr>
        <w:t xml:space="preserve">Entering Foreign Markets </w:t>
      </w:r>
      <w:r>
        <w:rPr>
          <w:rFonts w:ascii="HelveticaNeueLTStd-Roman" w:hAnsi="HelveticaNeueLTStd-Roman" w:cs="HelveticaNeueLTStd-Roman"/>
          <w:color w:val="000000"/>
          <w:sz w:val="20"/>
          <w:szCs w:val="20"/>
        </w:rPr>
        <w:t>429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revenues. Whereas licensing is pursued primarily by manufacturing firms, franchising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is employed primarily by service firms.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 xml:space="preserve">15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McDonald’s is a good example of a firm that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has grown by using a franchising strategy. McDonald’s strict rules as to how franchisees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should operate a restaurant extend to control over the menu, cooking methods,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staffing policies, and design and location. McDonald’s also organizes the supply chain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13"/>
          <w:szCs w:val="13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for its franchisees and provides management training and financial assistance.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>16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Advantages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The advantages of franchising as an entry mode are very similar to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those of licensing. The firm is relieved of many of the costs and risks of opening a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foreign market on its own. Instead, the franchisee typically assumes those costs and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risks. This creates a good incentive for the franchisee to build a profitable operation as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quickly as possible. Thus, using a franchising strategy, a service firm can build a global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presence quickly and at a relatively low cost and risk, as McDonald’s has.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Disadvantages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The disadvantages are less pronounced than in the case of licensing.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Since franchising is often used by service companies, there is no reason to consider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need for coordination of manufacturing to achieve experience curve and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location economies. But franchising may inhibit the firm’s ability to take profits out of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one country to support competitive attacks in another. A more significant disadvantage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franchising is quality control. The foundation of franchising arrangements is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that the firm’s brand name conveys a message to consumers about the quality of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firm’s product. Thus, a business traveler checking in at a Four Seasons hotel in Hong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Kong can reasonably expect the same quality of room, food, and service that she would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receive in New York. The Four Seasons name is supposed to guarantee consistent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product quality. This presents a problem in that foreign franchisees may not be as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concerned about quality as they are supposed to be, and the result of poor quality can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extend beyond lost sales in a particular foreign market to a decline in the firm’s worldwide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reputation. For example, if the business traveler has a bad experience at the Four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Seasons in Hong Kong, she may never go to another Four Seasons hotel and may urge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her colleagues to do likewise. The geographical distance of the firm from its foreign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franchisees can make poor quality difficult to detect. In addition, the sheer numbers of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franchisees—in the case of McDonald’s, tens of thousands—can make quality control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difficult. Due to these factors, quality problems may persist.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One way around this disadvantage is to set up a subsidiary in each country in which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firm expands. The subsidiary might be wholly owned by the company or a joint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venture with a foreign company. The subsidiary assumes the rights and obligations to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establish franchises throughout the particular country or region. McDonald’s, for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example, establishes a master franchisee in many countries. Typically, this master franchisee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is a joint venture between McDonald’s and a local firm. The proximity and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smaller number of franchises to oversee reduce the quality control challenge. In addition,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because the subsidiary (or master franchisee) is at least partly owned by the firm,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firm can place its own managers in the subsidiary to help ensure that it is doing a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good job of monitoring the franchises. This organizational arrangement has proven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very satisfactory for McDonald’s, KFC, and others.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Md" w:hAnsi="AkzidenzGroteskBE-Md" w:cs="AkzidenzGroteskBE-Md"/>
          <w:b/>
          <w:bCs/>
          <w:color w:val="00B3B3"/>
          <w:sz w:val="24"/>
          <w:szCs w:val="24"/>
        </w:rPr>
        <w:t xml:space="preserve">JOINT VENTURES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A </w:t>
      </w:r>
      <w:r>
        <w:rPr>
          <w:rFonts w:ascii="JansonTextLTStd-Bold" w:hAnsi="JansonTextLTStd-Bold" w:cs="JansonTextLTStd-Bold"/>
          <w:b/>
          <w:bCs/>
          <w:color w:val="000000"/>
          <w:sz w:val="20"/>
          <w:szCs w:val="20"/>
        </w:rPr>
        <w:t xml:space="preserve">joint venture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entails establishing a firm that is jointly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owned by two or more otherwise independent firms. Fuji–Xerox, for example, was set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up as a joint venture between Xerox and Fuji Photo. Establishing a joint venture with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 foreign firm has long been a popular mode for entering a new market. As we saw in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lastRenderedPageBreak/>
        <w:t>the opening case, General Motors used a joint-venture strategy to enter the Chinese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automobile market. The most typical joint venture is a 50/50 venture, in which each of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two parties holds a 50 percent ownership stake and contributes a team of managers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Bold" w:hAnsi="JansonTextLTStd-Bold" w:cs="JansonTextLTStd-Bold"/>
          <w:b/>
          <w:bCs/>
          <w:color w:val="000000"/>
          <w:sz w:val="16"/>
          <w:szCs w:val="16"/>
        </w:rPr>
      </w:pPr>
      <w:r>
        <w:rPr>
          <w:rFonts w:ascii="JansonTextLTStd-Bold" w:hAnsi="JansonTextLTStd-Bold" w:cs="JansonTextLTStd-Bold"/>
          <w:b/>
          <w:bCs/>
          <w:color w:val="000000"/>
          <w:sz w:val="16"/>
          <w:szCs w:val="16"/>
        </w:rPr>
        <w:t>Joint Venture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Establishing a firm that is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jointly owned by two or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more otherwise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4"/>
          <w:szCs w:val="14"/>
        </w:rPr>
      </w:pPr>
      <w:r>
        <w:rPr>
          <w:rFonts w:ascii="UniversLTStd-Cn" w:hAnsi="UniversLTStd-Cn" w:cs="UniversLTStd-Cn"/>
          <w:color w:val="4D4D4D"/>
          <w:sz w:val="14"/>
          <w:szCs w:val="14"/>
        </w:rPr>
        <w:t>independent firms.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HelveticaNeueLTStd-ThEx" w:hAnsi="HelveticaNeueLTStd-ThEx" w:cs="HelveticaNeueLTStd-ThEx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430 </w:t>
      </w:r>
      <w:r>
        <w:rPr>
          <w:rFonts w:ascii="HelveticaNeueLTStd-Lt" w:hAnsi="HelveticaNeueLTStd-Lt" w:cs="HelveticaNeueLTStd-Lt"/>
          <w:color w:val="4D4D4D"/>
          <w:sz w:val="18"/>
          <w:szCs w:val="18"/>
        </w:rPr>
        <w:t xml:space="preserve">Part Five </w:t>
      </w:r>
      <w:r>
        <w:rPr>
          <w:rFonts w:ascii="HelveticaNeueLTStd-ThEx" w:hAnsi="HelveticaNeueLTStd-ThEx" w:cs="HelveticaNeueLTStd-ThEx"/>
          <w:color w:val="000000"/>
          <w:sz w:val="18"/>
          <w:szCs w:val="18"/>
        </w:rPr>
        <w:t>Competing in a Global Marketplace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to share operating control. This was the case with the Fuji–Xerox joint venture until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2001; it is now a 25/75 venture with Xerox holding 25 percent. The GM SAIC venture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in China was a 50/50 venture until 2010, when it became a 51/49 venture, with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SAIC holding the 51 percent stake. Some firms, however, have sought joint ventures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13"/>
          <w:szCs w:val="13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in which they have a majority share and thus tighter control.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>17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Advantages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Joint ventures have a number of advantages. First, a firm benefits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from a local partner’s knowledge of the host country’s competitive conditions, culture,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language, political systems, and business systems (this was one reason GM entered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into a joint venture with SAIC in China; see the opening case). Thus, for many U.S.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firms, joint ventures have involved the U.S. company providing technological knowhow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and products and the local partner providing the marketing expertise and the local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knowledge necessary for competing in that country. Second, when the development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costs and/or risks of opening a foreign market are high, a firm might gain by sharing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these costs and or risks with a local partner. Third, in many countries, political considerations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make joint ventures the only feasible entry mode (again, as was the case with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GM’s joint venture with SAIC). Research suggests joint ventures with local partners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face a low risk of being subject to nationalization or other forms of adverse government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interference.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 xml:space="preserve">18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This appears to be because local equity partners, who may have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some influence on host-government policy, have a vested interest in speaking out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against nationalization or government interference.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Disadvantages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Despite these advantages, joint ventures have major disadvantages.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First, as with licensing, a firm that enters into a joint venture risks giving control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its technology to its partner. Thus, a proposed joint venture in 2002 between Boeing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and Mitsubishi Heavy Industries to build a new wide-body jet (the 787), raised fears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that Boeing might unwittingly give away its commercial airline technology to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Japanese. However, joint-venture agreements can be constructed to minimize this risk.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One option is to hold majority ownership in the venture. This allows the dominant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partner to exercise greater control over its technology. But it can be difficult to find a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foreign partner willing to settle for minority ownership. Another option is to “wall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off ” from a partner technology that is central to the core competence of the firm,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while sharing other technology.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 second disadvantage is that a joint venture does not give a firm the tight control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over subsidiaries that it might need to realize experience curve or location economies.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Nor does it give a firm the tight control over a foreign subsidiary that it might need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for engaging in coordinated global attacks against its rivals. Consider the entry of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Texas Instruments (TI) into the Japanese semiconductor market. When TI established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semiconductor facilities in Japan, it did so for the dual purpose of checking Japanese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manufacturers’ market share and limiting their cash available for invading TI’s global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market. In other words, TI was engaging in global strategic coordination. To implement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this strategy, TI’s subsidiary in Japan had to be prepared to take instructions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from corporate headquarters regarding competitive strategy. The strategy also required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the Japanese subsidiary to run at a loss if necessary. Few if any potential </w:t>
      </w:r>
      <w:proofErr w:type="spellStart"/>
      <w:r>
        <w:rPr>
          <w:rFonts w:ascii="JansonTextLTStd-Roman" w:hAnsi="JansonTextLTStd-Roman" w:cs="JansonTextLTStd-Roman"/>
          <w:color w:val="000000"/>
          <w:sz w:val="20"/>
          <w:szCs w:val="20"/>
        </w:rPr>
        <w:t>jointventure</w:t>
      </w:r>
      <w:proofErr w:type="spellEnd"/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partners would have been willing to accept such conditions, since it would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have necessitated a willingness to accept a negative return on investment. Indeed,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many joint ventures establish a degree of autonomy that would make such direct control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over strategic decisions all but impossible to establish.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>19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Thus, to implement this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strategy, TI set up a wholly owned subsidiary in Japan.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 third disadvantage with joint ventures is that the shared ownership arrangement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lastRenderedPageBreak/>
        <w:t>can lead to conflicts and battles for control between the investing firms if their goals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and objectives change or if they take different views as to what the strategy should be.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>
        <w:rPr>
          <w:rFonts w:ascii="HelveticaNeueLTStd-Lt" w:hAnsi="HelveticaNeueLTStd-Lt" w:cs="HelveticaNeueLTStd-Lt"/>
          <w:color w:val="4D4D4D"/>
          <w:sz w:val="18"/>
          <w:szCs w:val="18"/>
        </w:rPr>
        <w:t xml:space="preserve">Chapter Twelve </w:t>
      </w:r>
      <w:r>
        <w:rPr>
          <w:rFonts w:ascii="HelveticaNeueLTStd-ThEx" w:hAnsi="HelveticaNeueLTStd-ThEx" w:cs="HelveticaNeueLTStd-ThEx"/>
          <w:color w:val="000000"/>
          <w:sz w:val="18"/>
          <w:szCs w:val="18"/>
        </w:rPr>
        <w:t xml:space="preserve">Entering Foreign Markets </w:t>
      </w:r>
      <w:r>
        <w:rPr>
          <w:rFonts w:ascii="HelveticaNeueLTStd-Roman" w:hAnsi="HelveticaNeueLTStd-Roman" w:cs="HelveticaNeueLTStd-Roman"/>
          <w:color w:val="000000"/>
          <w:sz w:val="20"/>
          <w:szCs w:val="20"/>
        </w:rPr>
        <w:t>431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This was apparently not a problem with the Fuji–Xerox joint venture. According to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proofErr w:type="spellStart"/>
      <w:r>
        <w:rPr>
          <w:rFonts w:ascii="JansonTextLTStd-Roman" w:hAnsi="JansonTextLTStd-Roman" w:cs="JansonTextLTStd-Roman"/>
          <w:color w:val="000000"/>
          <w:sz w:val="20"/>
          <w:szCs w:val="20"/>
        </w:rPr>
        <w:t>Yotaro</w:t>
      </w:r>
      <w:proofErr w:type="spellEnd"/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 Kobayashi, currently the chairman of Fuji–Xerox, a primary reason is that both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Xerox and Fuji Photo adopted an arm’s-length relationship with Fuji–Xerox, giving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13"/>
          <w:szCs w:val="13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the venture’s management considerable freedom to determine its own strategy.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>20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However, much research indicates that conflicts of interest over strategy and goals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often arise in joint ventures. These conflicts tend to be greater when the venture is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between firms of different nationalities, and they often end in the dissolution of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venture.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 xml:space="preserve">21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Such conflicts tend to be triggered by shifts in the relative bargaining power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venture partners. For example, in the case of ventures between a foreign firm and a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local firm, as a foreign partner’s knowledge about local market conditions increases, it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depends less on the expertise of a local partner. This increases the bargaining power of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foreign partner and ultimately leads to conflicts over control of the venture’s strategy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and goals.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 xml:space="preserve">22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Some firms have sought to limit such problems by entering into joint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ventures in which one partner has a controlling interest.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Md" w:hAnsi="AkzidenzGroteskBE-Md" w:cs="AkzidenzGroteskBE-Md"/>
          <w:b/>
          <w:bCs/>
          <w:color w:val="00B3B3"/>
          <w:sz w:val="24"/>
          <w:szCs w:val="24"/>
        </w:rPr>
        <w:t xml:space="preserve">WHOLLY OWNED SUBSIDIARIES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In a </w:t>
      </w:r>
      <w:r>
        <w:rPr>
          <w:rFonts w:ascii="JansonTextLTStd-Bold" w:hAnsi="JansonTextLTStd-Bold" w:cs="JansonTextLTStd-Bold"/>
          <w:b/>
          <w:bCs/>
          <w:color w:val="000000"/>
          <w:sz w:val="20"/>
          <w:szCs w:val="20"/>
        </w:rPr>
        <w:t xml:space="preserve">wholly owned subsidiary,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firm owns 100 percent of the stock. Establishing a wholly owned subsidiary in a foreign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market can be done two ways. The firm either can set up a new operation in that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country, often referred to as a greenfield venture, or it can acquire an established firm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in the host nation and use that firm to promote its products.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>23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For example, ING’s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strategy for entering the U.S. insurance market was to acquire established U.S. enterprises,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rather than try to build an operation from the ground floor.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Advantages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There are several clear advantages of wholly owned subsidiaries.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First, when a firm’s competitive advantage is based on technological competence, a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wholly owned subsidiary will often be the preferred entry mode because it reduces the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risk of losing control over that competence. (See Chapter 7 for more details.) Many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high-tech firms prefer this entry mode for overseas expansion (e.g., firms in the semiconductor,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electronics, and pharmaceutical industries). Second, a wholly owned subsidiary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gives a firm tight control over operations in different countries. This is necessary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for engaging in global strategic coordination (i.e., using profits from one country to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support competitive attacks in another).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Third, a wholly owned subsidiary may be required if a firm is trying to realize location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and experience curve economies (as firms pursuing global and transnational strategies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try to do). As we saw in Chapter 11, when cost pressures are intense, it may pay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 firm to configure its value chain in such a way that the value added at each stage is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maximized. Thus, a national subsidiary may specialize in manufacturing only part of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product line or certain components of the end product, exchanging parts and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products with other subsidiaries in the firm’s global system. Establishing such a global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production system requires a high degree of control over the operations of each affiliate.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various operations must be prepared to accept centrally determined decisions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as to how they will produce, how much they will produce, and how their output will be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priced for transfer to the next operation. Because licensees or joint-venture partners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are unlikely to accept such a subservient role, establishing wholly owned subsidiaries may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be necessary. Finally, establishing a wholly </w:t>
      </w:r>
      <w:proofErr w:type="spellStart"/>
      <w:r>
        <w:rPr>
          <w:rFonts w:ascii="JansonTextLTStd-Roman" w:hAnsi="JansonTextLTStd-Roman" w:cs="JansonTextLTStd-Roman"/>
          <w:color w:val="000000"/>
          <w:sz w:val="20"/>
          <w:szCs w:val="20"/>
        </w:rPr>
        <w:t>owed</w:t>
      </w:r>
      <w:proofErr w:type="spellEnd"/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 subsidiary gives the firm a 100 percent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share in the profits generated in a foreign market.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AkzidenzGroteskBE-Regular" w:hAnsi="AkzidenzGroteskBE-Regular" w:cs="AkzidenzGroteskBE-Regular"/>
          <w:color w:val="009A00"/>
          <w:sz w:val="24"/>
          <w:szCs w:val="24"/>
        </w:rPr>
        <w:t xml:space="preserve">Disadvantages </w:t>
      </w:r>
      <w:r>
        <w:rPr>
          <w:rFonts w:ascii="JansonTextLTStd-Roman" w:hAnsi="JansonTextLTStd-Roman" w:cs="JansonTextLTStd-Roman"/>
          <w:color w:val="000000"/>
          <w:sz w:val="20"/>
          <w:szCs w:val="20"/>
        </w:rPr>
        <w:t>Establishing a wholly owned subsidiary is generally the most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costly method of serving a foreign market from a capital investment standpoint.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Firms doing this must bear the full capital costs and risks of setting up overseas operations.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risks associated with learning to do business in a new culture are less if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firm acquires an established host-country enterprise. However, acquisitions raise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HelveticaNeueLTStd-ThEx" w:hAnsi="HelveticaNeueLTStd-ThEx" w:cs="HelveticaNeueLTStd-ThEx"/>
          <w:color w:val="000000"/>
          <w:sz w:val="18"/>
          <w:szCs w:val="18"/>
        </w:rPr>
      </w:pPr>
      <w:bookmarkStart w:id="0" w:name="_GoBack"/>
      <w:bookmarkEnd w:id="0"/>
      <w:r>
        <w:rPr>
          <w:rFonts w:ascii="HelveticaNeueLTStd-ThEx" w:hAnsi="HelveticaNeueLTStd-ThEx" w:cs="HelveticaNeueLTStd-ThEx"/>
          <w:color w:val="000000"/>
          <w:sz w:val="18"/>
          <w:szCs w:val="18"/>
        </w:rPr>
        <w:t>in a Global Marketplace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additional problems, including those associated with trying to marry divergent corporate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cultures. These problems may more than offset any benefits derived by acquiring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lastRenderedPageBreak/>
        <w:t>an established operation. Because the choice between greenfield ventures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and acquisitions is such an important one, we shall discuss it in more detail later in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the chapter.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HelveticaNeueLTStd-ThEx" w:hAnsi="HelveticaNeueLTStd-ThEx" w:cs="HelveticaNeueLTStd-ThEx"/>
          <w:color w:val="E61A33"/>
          <w:sz w:val="34"/>
          <w:szCs w:val="34"/>
        </w:rPr>
      </w:pPr>
      <w:r>
        <w:rPr>
          <w:rFonts w:ascii="HelveticaNeueLTStd-ThEx" w:hAnsi="HelveticaNeueLTStd-ThEx" w:cs="HelveticaNeueLTStd-ThEx"/>
          <w:color w:val="E61A33"/>
          <w:sz w:val="34"/>
          <w:szCs w:val="34"/>
        </w:rPr>
        <w:t>Selecting an Entry Mode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As the preceding discussion demonstrated, all the entry modes have advantages and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disadvantages, as summarized in Table 12.1. Thus, trade-offs are inevitable when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selecting an entry mode. For example, when considering entry into an unfamiliar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country with a track record for discriminating against foreign-owned enterprises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when awarding government contracts, a firm might favor a joint venture with a local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enterprise. Its rationale might be that the local partner will help it establish operations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in an unfamiliar environment and will help the company win government contracts.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However, if the firm’s core competence is based on proprietary technology,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entering a joint venture might risk losing control of that technology to the </w:t>
      </w:r>
      <w:proofErr w:type="spellStart"/>
      <w:r>
        <w:rPr>
          <w:rFonts w:ascii="JansonTextLTStd-Roman" w:hAnsi="JansonTextLTStd-Roman" w:cs="JansonTextLTStd-Roman"/>
          <w:color w:val="000000"/>
          <w:sz w:val="20"/>
          <w:szCs w:val="20"/>
        </w:rPr>
        <w:t>jointventure</w:t>
      </w:r>
      <w:proofErr w:type="spellEnd"/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partner, in which case the strategy may seem unattractive. Despite the existence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20"/>
          <w:szCs w:val="20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>of such trade-offs, it is possible to make some generalizations about the optimal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color w:val="000000"/>
          <w:sz w:val="13"/>
          <w:szCs w:val="13"/>
        </w:rPr>
      </w:pPr>
      <w:r>
        <w:rPr>
          <w:rFonts w:ascii="JansonTextLTStd-Roman" w:hAnsi="JansonTextLTStd-Roman" w:cs="JansonTextLTStd-Roman"/>
          <w:color w:val="000000"/>
          <w:sz w:val="20"/>
          <w:szCs w:val="20"/>
        </w:rPr>
        <w:t xml:space="preserve">choice of entry mode. </w:t>
      </w:r>
      <w:r>
        <w:rPr>
          <w:rFonts w:ascii="JansonTextLTStd-Roman" w:hAnsi="JansonTextLTStd-Roman" w:cs="JansonTextLTStd-Roman"/>
          <w:color w:val="000000"/>
          <w:sz w:val="13"/>
          <w:szCs w:val="13"/>
        </w:rPr>
        <w:t>24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4DCD33"/>
          <w:sz w:val="15"/>
          <w:szCs w:val="15"/>
        </w:rPr>
      </w:pPr>
      <w:r>
        <w:rPr>
          <w:rFonts w:ascii="UniversLTStd-BoldCn" w:hAnsi="UniversLTStd-BoldCn" w:cs="UniversLTStd-BoldCn"/>
          <w:b/>
          <w:bCs/>
          <w:color w:val="4DCD33"/>
          <w:sz w:val="15"/>
          <w:szCs w:val="15"/>
        </w:rPr>
        <w:t>LEARNING OBJECTIVE 3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5"/>
          <w:szCs w:val="15"/>
        </w:rPr>
      </w:pPr>
      <w:r>
        <w:rPr>
          <w:rFonts w:ascii="UniversLTStd-Cn" w:hAnsi="UniversLTStd-Cn" w:cs="UniversLTStd-Cn"/>
          <w:color w:val="4D4D4D"/>
          <w:sz w:val="15"/>
          <w:szCs w:val="15"/>
        </w:rPr>
        <w:t>Identify the factors that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5"/>
          <w:szCs w:val="15"/>
        </w:rPr>
      </w:pPr>
      <w:r>
        <w:rPr>
          <w:rFonts w:ascii="UniversLTStd-Cn" w:hAnsi="UniversLTStd-Cn" w:cs="UniversLTStd-Cn"/>
          <w:color w:val="4D4D4D"/>
          <w:sz w:val="15"/>
          <w:szCs w:val="15"/>
        </w:rPr>
        <w:t>influence a firm’s choice of</w:t>
      </w:r>
    </w:p>
    <w:p w:rsidR="009B0503" w:rsidRDefault="009B0503" w:rsidP="009B050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4D4D4D"/>
          <w:sz w:val="15"/>
          <w:szCs w:val="15"/>
        </w:rPr>
      </w:pPr>
      <w:r>
        <w:rPr>
          <w:rFonts w:ascii="UniversLTStd-Cn" w:hAnsi="UniversLTStd-Cn" w:cs="UniversLTStd-Cn"/>
          <w:color w:val="4D4D4D"/>
          <w:sz w:val="15"/>
          <w:szCs w:val="15"/>
        </w:rPr>
        <w:t>entry mode.</w:t>
      </w:r>
    </w:p>
    <w:p w:rsidR="009B0503" w:rsidRDefault="009B0503" w:rsidP="009B0503">
      <w:r>
        <w:rPr>
          <w:rFonts w:ascii="UniversLTStd-BoldCn" w:hAnsi="UniversLTStd-BoldCn" w:cs="UniversLTStd-BoldCn"/>
          <w:b/>
          <w:bCs/>
          <w:color w:val="000000"/>
          <w:sz w:val="18"/>
          <w:szCs w:val="18"/>
        </w:rPr>
        <w:t>Entry</w:t>
      </w:r>
    </w:p>
    <w:sectPr w:rsidR="009B0503" w:rsidSect="00EE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nsonText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ThE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nsonText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Cn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9B0503"/>
    <w:rsid w:val="001004D7"/>
    <w:rsid w:val="00373E53"/>
    <w:rsid w:val="00912DB3"/>
    <w:rsid w:val="009B0503"/>
    <w:rsid w:val="00B079FE"/>
    <w:rsid w:val="00EE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Tresa</dc:creator>
  <cp:lastModifiedBy>Marl</cp:lastModifiedBy>
  <cp:revision>2</cp:revision>
  <dcterms:created xsi:type="dcterms:W3CDTF">2017-03-25T06:01:00Z</dcterms:created>
  <dcterms:modified xsi:type="dcterms:W3CDTF">2017-03-25T06:01:00Z</dcterms:modified>
</cp:coreProperties>
</file>